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30A" w:rsidRDefault="00013DEE" w:rsidP="0072330A">
      <w:pPr>
        <w:pStyle w:val="Gvdemetni20"/>
        <w:numPr>
          <w:ilvl w:val="0"/>
          <w:numId w:val="4"/>
        </w:numPr>
        <w:shd w:val="clear" w:color="auto" w:fill="auto"/>
        <w:spacing w:line="240" w:lineRule="auto"/>
        <w:ind w:right="3840"/>
        <w:rPr>
          <w:sz w:val="24"/>
          <w:szCs w:val="24"/>
        </w:rPr>
      </w:pPr>
      <w:r w:rsidRPr="0072330A">
        <w:rPr>
          <w:sz w:val="24"/>
          <w:szCs w:val="24"/>
        </w:rPr>
        <w:t xml:space="preserve">APPLICATION FOR POWER OF ATTORNEY </w:t>
      </w:r>
    </w:p>
    <w:p w:rsidR="0072330A" w:rsidRDefault="0072330A" w:rsidP="0072330A">
      <w:pPr>
        <w:pStyle w:val="Gvdemetni20"/>
        <w:shd w:val="clear" w:color="auto" w:fill="auto"/>
        <w:spacing w:line="240" w:lineRule="auto"/>
        <w:ind w:left="380" w:right="3840"/>
        <w:rPr>
          <w:sz w:val="24"/>
          <w:szCs w:val="24"/>
        </w:rPr>
      </w:pPr>
    </w:p>
    <w:p w:rsidR="00AE798B" w:rsidRDefault="00013DEE" w:rsidP="0072330A">
      <w:pPr>
        <w:pStyle w:val="Gvdemetni20"/>
        <w:shd w:val="clear" w:color="auto" w:fill="auto"/>
        <w:spacing w:line="240" w:lineRule="auto"/>
        <w:ind w:left="380" w:right="3840"/>
        <w:rPr>
          <w:sz w:val="24"/>
          <w:szCs w:val="24"/>
        </w:rPr>
      </w:pPr>
      <w:r w:rsidRPr="0072330A">
        <w:rPr>
          <w:sz w:val="24"/>
          <w:szCs w:val="24"/>
        </w:rPr>
        <w:t>Required documents for application:</w:t>
      </w:r>
    </w:p>
    <w:p w:rsidR="0072330A" w:rsidRPr="0072330A" w:rsidRDefault="0072330A" w:rsidP="0072330A">
      <w:pPr>
        <w:pStyle w:val="Gvdemetni20"/>
        <w:shd w:val="clear" w:color="auto" w:fill="auto"/>
        <w:spacing w:line="240" w:lineRule="auto"/>
        <w:ind w:left="380" w:right="3840"/>
        <w:rPr>
          <w:sz w:val="24"/>
          <w:szCs w:val="24"/>
        </w:rPr>
      </w:pPr>
    </w:p>
    <w:p w:rsidR="00AE798B" w:rsidRPr="0072330A" w:rsidRDefault="00013DEE" w:rsidP="0072330A">
      <w:pPr>
        <w:pStyle w:val="Gvdemetni0"/>
        <w:numPr>
          <w:ilvl w:val="0"/>
          <w:numId w:val="1"/>
        </w:numPr>
        <w:shd w:val="clear" w:color="auto" w:fill="auto"/>
        <w:tabs>
          <w:tab w:val="left" w:pos="370"/>
        </w:tabs>
        <w:spacing w:line="240" w:lineRule="auto"/>
        <w:ind w:left="20" w:firstLine="0"/>
        <w:rPr>
          <w:sz w:val="24"/>
          <w:szCs w:val="24"/>
        </w:rPr>
      </w:pPr>
      <w:r w:rsidRPr="0072330A">
        <w:rPr>
          <w:sz w:val="24"/>
          <w:szCs w:val="24"/>
        </w:rPr>
        <w:t>Application form (Encl.)</w:t>
      </w:r>
    </w:p>
    <w:p w:rsidR="00AE798B" w:rsidRPr="0072330A" w:rsidRDefault="00013DEE" w:rsidP="0072330A">
      <w:pPr>
        <w:pStyle w:val="Gvdemetni0"/>
        <w:numPr>
          <w:ilvl w:val="0"/>
          <w:numId w:val="1"/>
        </w:numPr>
        <w:shd w:val="clear" w:color="auto" w:fill="auto"/>
        <w:tabs>
          <w:tab w:val="left" w:pos="370"/>
        </w:tabs>
        <w:spacing w:line="240" w:lineRule="auto"/>
        <w:ind w:left="20" w:firstLine="0"/>
        <w:rPr>
          <w:sz w:val="24"/>
          <w:szCs w:val="24"/>
        </w:rPr>
      </w:pPr>
      <w:r w:rsidRPr="0072330A">
        <w:rPr>
          <w:sz w:val="24"/>
          <w:szCs w:val="24"/>
        </w:rPr>
        <w:t>Current Turkish ID.</w:t>
      </w:r>
    </w:p>
    <w:p w:rsidR="00AE798B" w:rsidRPr="0072330A" w:rsidRDefault="00013DEE" w:rsidP="0072330A">
      <w:pPr>
        <w:pStyle w:val="Gvdemetni0"/>
        <w:shd w:val="clear" w:color="auto" w:fill="auto"/>
        <w:spacing w:line="240" w:lineRule="auto"/>
        <w:ind w:left="1080" w:firstLine="0"/>
        <w:rPr>
          <w:sz w:val="24"/>
          <w:szCs w:val="24"/>
        </w:rPr>
      </w:pPr>
      <w:r w:rsidRPr="0072330A">
        <w:rPr>
          <w:sz w:val="24"/>
          <w:szCs w:val="24"/>
        </w:rPr>
        <w:t>a. I</w:t>
      </w:r>
      <w:r w:rsidRPr="0072330A">
        <w:rPr>
          <w:rStyle w:val="Gvdemetni1"/>
          <w:sz w:val="24"/>
          <w:szCs w:val="24"/>
        </w:rPr>
        <w:t>f you are not Turkish citizen, your valid passport must be submitted.</w:t>
      </w:r>
    </w:p>
    <w:p w:rsidR="00AE798B" w:rsidRPr="0072330A" w:rsidRDefault="00D55F91" w:rsidP="0072330A">
      <w:pPr>
        <w:pStyle w:val="Gvdemetni0"/>
        <w:numPr>
          <w:ilvl w:val="0"/>
          <w:numId w:val="1"/>
        </w:numPr>
        <w:shd w:val="clear" w:color="auto" w:fill="auto"/>
        <w:tabs>
          <w:tab w:val="left" w:pos="370"/>
        </w:tabs>
        <w:spacing w:line="240" w:lineRule="auto"/>
        <w:ind w:left="20" w:firstLine="0"/>
        <w:rPr>
          <w:sz w:val="24"/>
          <w:szCs w:val="24"/>
        </w:rPr>
      </w:pPr>
      <w:r>
        <w:rPr>
          <w:sz w:val="24"/>
          <w:szCs w:val="24"/>
        </w:rPr>
        <w:t>3</w:t>
      </w:r>
      <w:r w:rsidR="00013DEE" w:rsidRPr="0072330A">
        <w:rPr>
          <w:sz w:val="24"/>
          <w:szCs w:val="24"/>
        </w:rPr>
        <w:t xml:space="preserve"> photos</w:t>
      </w:r>
    </w:p>
    <w:p w:rsidR="00AE798B" w:rsidRPr="0072330A" w:rsidRDefault="00013DEE" w:rsidP="0072330A">
      <w:pPr>
        <w:pStyle w:val="Gvdemetni0"/>
        <w:numPr>
          <w:ilvl w:val="0"/>
          <w:numId w:val="1"/>
        </w:numPr>
        <w:shd w:val="clear" w:color="auto" w:fill="auto"/>
        <w:tabs>
          <w:tab w:val="left" w:pos="370"/>
        </w:tabs>
        <w:spacing w:line="240" w:lineRule="auto"/>
        <w:ind w:left="20" w:firstLine="0"/>
        <w:rPr>
          <w:sz w:val="24"/>
          <w:szCs w:val="24"/>
        </w:rPr>
      </w:pPr>
      <w:r w:rsidRPr="0072330A">
        <w:rPr>
          <w:sz w:val="24"/>
          <w:szCs w:val="24"/>
        </w:rPr>
        <w:t>Turkish ID number (11 digit number) of your proxy</w:t>
      </w:r>
    </w:p>
    <w:p w:rsidR="00AE798B" w:rsidRPr="0072330A" w:rsidRDefault="00013DEE" w:rsidP="0072330A">
      <w:pPr>
        <w:pStyle w:val="Gvdemetni0"/>
        <w:numPr>
          <w:ilvl w:val="0"/>
          <w:numId w:val="1"/>
        </w:numPr>
        <w:shd w:val="clear" w:color="auto" w:fill="auto"/>
        <w:tabs>
          <w:tab w:val="left" w:pos="370"/>
        </w:tabs>
        <w:spacing w:line="240" w:lineRule="auto"/>
        <w:ind w:left="20" w:firstLine="0"/>
        <w:rPr>
          <w:sz w:val="24"/>
          <w:szCs w:val="24"/>
        </w:rPr>
      </w:pPr>
      <w:r w:rsidRPr="0072330A">
        <w:rPr>
          <w:sz w:val="24"/>
          <w:szCs w:val="24"/>
        </w:rPr>
        <w:t>Translator with a valid Turkish ID, if the applicant cannot read and write Turkish.</w:t>
      </w:r>
    </w:p>
    <w:p w:rsidR="00AE798B" w:rsidRPr="0072330A" w:rsidRDefault="00013DEE" w:rsidP="0072330A">
      <w:pPr>
        <w:pStyle w:val="Gvdemetni0"/>
        <w:numPr>
          <w:ilvl w:val="0"/>
          <w:numId w:val="2"/>
        </w:numPr>
        <w:shd w:val="clear" w:color="auto" w:fill="auto"/>
        <w:tabs>
          <w:tab w:val="left" w:pos="1445"/>
        </w:tabs>
        <w:spacing w:line="240" w:lineRule="auto"/>
        <w:ind w:left="1080" w:firstLine="0"/>
        <w:rPr>
          <w:sz w:val="24"/>
          <w:szCs w:val="24"/>
        </w:rPr>
      </w:pPr>
      <w:r w:rsidRPr="0072330A">
        <w:rPr>
          <w:sz w:val="24"/>
          <w:szCs w:val="24"/>
        </w:rPr>
        <w:t>Translator can NOT be first degree relatives.</w:t>
      </w:r>
    </w:p>
    <w:p w:rsidR="00AE798B" w:rsidRDefault="00013DEE" w:rsidP="0072330A">
      <w:pPr>
        <w:pStyle w:val="Gvdemetni0"/>
        <w:numPr>
          <w:ilvl w:val="0"/>
          <w:numId w:val="2"/>
        </w:numPr>
        <w:shd w:val="clear" w:color="auto" w:fill="auto"/>
        <w:tabs>
          <w:tab w:val="left" w:pos="1445"/>
        </w:tabs>
        <w:spacing w:line="240" w:lineRule="auto"/>
        <w:ind w:left="1080" w:firstLine="0"/>
        <w:rPr>
          <w:sz w:val="24"/>
          <w:szCs w:val="24"/>
        </w:rPr>
      </w:pPr>
      <w:r w:rsidRPr="0072330A">
        <w:rPr>
          <w:sz w:val="24"/>
          <w:szCs w:val="24"/>
        </w:rPr>
        <w:t>Translator does not have to be a sworn translator.</w:t>
      </w:r>
    </w:p>
    <w:p w:rsidR="0072330A" w:rsidRPr="0072330A" w:rsidRDefault="0072330A" w:rsidP="0072330A">
      <w:pPr>
        <w:pStyle w:val="Gvdemetni0"/>
        <w:shd w:val="clear" w:color="auto" w:fill="auto"/>
        <w:tabs>
          <w:tab w:val="left" w:pos="1445"/>
        </w:tabs>
        <w:spacing w:line="240" w:lineRule="auto"/>
        <w:ind w:left="1080" w:firstLine="0"/>
        <w:rPr>
          <w:sz w:val="24"/>
          <w:szCs w:val="24"/>
        </w:rPr>
      </w:pPr>
    </w:p>
    <w:p w:rsidR="00AE798B" w:rsidRDefault="00013DEE" w:rsidP="0072330A">
      <w:pPr>
        <w:pStyle w:val="Gvdemetni20"/>
        <w:shd w:val="clear" w:color="auto" w:fill="auto"/>
        <w:spacing w:line="240" w:lineRule="auto"/>
        <w:ind w:left="20"/>
        <w:jc w:val="both"/>
        <w:rPr>
          <w:sz w:val="24"/>
          <w:szCs w:val="24"/>
        </w:rPr>
      </w:pPr>
      <w:r w:rsidRPr="0072330A">
        <w:rPr>
          <w:sz w:val="24"/>
          <w:szCs w:val="24"/>
        </w:rPr>
        <w:t>Fees:</w:t>
      </w:r>
    </w:p>
    <w:p w:rsidR="0072330A" w:rsidRPr="0072330A" w:rsidRDefault="0072330A" w:rsidP="0072330A">
      <w:pPr>
        <w:pStyle w:val="Gvdemetni20"/>
        <w:shd w:val="clear" w:color="auto" w:fill="auto"/>
        <w:spacing w:line="240" w:lineRule="auto"/>
        <w:ind w:left="20"/>
        <w:jc w:val="both"/>
        <w:rPr>
          <w:sz w:val="24"/>
          <w:szCs w:val="24"/>
        </w:rPr>
      </w:pPr>
    </w:p>
    <w:p w:rsidR="00AE798B" w:rsidRPr="0072330A" w:rsidRDefault="00013DEE" w:rsidP="0072330A">
      <w:pPr>
        <w:pStyle w:val="Balk10"/>
        <w:keepNext/>
        <w:keepLines/>
        <w:shd w:val="clear" w:color="auto" w:fill="auto"/>
        <w:spacing w:before="0" w:line="240" w:lineRule="auto"/>
        <w:ind w:left="20"/>
        <w:rPr>
          <w:sz w:val="24"/>
          <w:szCs w:val="24"/>
        </w:rPr>
      </w:pPr>
      <w:bookmarkStart w:id="0" w:name="bookmark0"/>
      <w:r w:rsidRPr="0072330A">
        <w:rPr>
          <w:sz w:val="24"/>
          <w:szCs w:val="24"/>
        </w:rPr>
        <w:t>Fee of power of attorney may varies according to the context and number of pages.</w:t>
      </w:r>
      <w:bookmarkEnd w:id="0"/>
    </w:p>
    <w:p w:rsidR="00AE798B" w:rsidRPr="0072330A" w:rsidRDefault="00AE798B" w:rsidP="0072330A">
      <w:pPr>
        <w:pStyle w:val="Gvdemetni0"/>
        <w:shd w:val="clear" w:color="auto" w:fill="auto"/>
        <w:tabs>
          <w:tab w:val="center" w:pos="3582"/>
          <w:tab w:val="center" w:pos="3937"/>
          <w:tab w:val="left" w:pos="4287"/>
        </w:tabs>
        <w:spacing w:line="240" w:lineRule="auto"/>
        <w:ind w:left="20" w:firstLine="0"/>
        <w:rPr>
          <w:sz w:val="24"/>
          <w:szCs w:val="24"/>
        </w:rPr>
      </w:pPr>
    </w:p>
    <w:p w:rsidR="00AE798B" w:rsidRPr="008002AF" w:rsidRDefault="00013DEE" w:rsidP="0072330A">
      <w:pPr>
        <w:pStyle w:val="Gvdemetni0"/>
        <w:shd w:val="clear" w:color="auto" w:fill="auto"/>
        <w:tabs>
          <w:tab w:val="center" w:pos="3582"/>
          <w:tab w:val="center" w:pos="3937"/>
          <w:tab w:val="left" w:pos="4287"/>
        </w:tabs>
        <w:spacing w:line="240" w:lineRule="auto"/>
        <w:ind w:left="20" w:firstLine="0"/>
        <w:rPr>
          <w:b/>
          <w:sz w:val="24"/>
          <w:szCs w:val="24"/>
        </w:rPr>
      </w:pPr>
      <w:r w:rsidRPr="008002AF">
        <w:rPr>
          <w:b/>
          <w:sz w:val="24"/>
          <w:szCs w:val="24"/>
        </w:rPr>
        <w:t>General power of attorney</w:t>
      </w:r>
      <w:r w:rsidRPr="008002AF">
        <w:rPr>
          <w:b/>
          <w:sz w:val="24"/>
          <w:szCs w:val="24"/>
        </w:rPr>
        <w:tab/>
        <w:t>:</w:t>
      </w:r>
      <w:r w:rsidRPr="008002AF">
        <w:rPr>
          <w:b/>
          <w:sz w:val="24"/>
          <w:szCs w:val="24"/>
        </w:rPr>
        <w:tab/>
      </w:r>
      <w:r w:rsidR="00B15449" w:rsidRPr="008002AF">
        <w:rPr>
          <w:b/>
          <w:sz w:val="24"/>
          <w:szCs w:val="24"/>
        </w:rPr>
        <w:t>24</w:t>
      </w:r>
      <w:r w:rsidRPr="008002AF">
        <w:rPr>
          <w:b/>
          <w:sz w:val="24"/>
          <w:szCs w:val="24"/>
        </w:rPr>
        <w:t>.</w:t>
      </w:r>
      <w:r w:rsidR="008002AF" w:rsidRPr="008002AF">
        <w:rPr>
          <w:b/>
          <w:sz w:val="24"/>
          <w:szCs w:val="24"/>
        </w:rPr>
        <w:t>41</w:t>
      </w:r>
      <w:r w:rsidRPr="008002AF">
        <w:rPr>
          <w:b/>
          <w:sz w:val="24"/>
          <w:szCs w:val="24"/>
        </w:rPr>
        <w:tab/>
        <w:t>$ (</w:t>
      </w:r>
      <w:r w:rsidR="008002AF" w:rsidRPr="008002AF">
        <w:rPr>
          <w:b/>
          <w:sz w:val="24"/>
          <w:szCs w:val="24"/>
        </w:rPr>
        <w:t>10</w:t>
      </w:r>
      <w:r w:rsidRPr="008002AF">
        <w:rPr>
          <w:b/>
          <w:sz w:val="24"/>
          <w:szCs w:val="24"/>
        </w:rPr>
        <w:t>.</w:t>
      </w:r>
      <w:r w:rsidR="008002AF" w:rsidRPr="008002AF">
        <w:rPr>
          <w:b/>
          <w:sz w:val="24"/>
          <w:szCs w:val="24"/>
        </w:rPr>
        <w:t>80</w:t>
      </w:r>
      <w:r w:rsidRPr="008002AF">
        <w:rPr>
          <w:b/>
          <w:sz w:val="24"/>
          <w:szCs w:val="24"/>
        </w:rPr>
        <w:t xml:space="preserve"> $ for each additional page)</w:t>
      </w:r>
    </w:p>
    <w:p w:rsidR="00AE798B" w:rsidRPr="008002AF" w:rsidRDefault="00013DEE" w:rsidP="0072330A">
      <w:pPr>
        <w:pStyle w:val="Gvdemetni0"/>
        <w:shd w:val="clear" w:color="auto" w:fill="auto"/>
        <w:spacing w:line="240" w:lineRule="auto"/>
        <w:ind w:left="20" w:firstLine="0"/>
        <w:rPr>
          <w:b/>
          <w:sz w:val="24"/>
          <w:szCs w:val="24"/>
        </w:rPr>
      </w:pPr>
      <w:r w:rsidRPr="008002AF">
        <w:rPr>
          <w:b/>
          <w:sz w:val="24"/>
          <w:szCs w:val="24"/>
        </w:rPr>
        <w:t>Statutory form power of attorney</w:t>
      </w:r>
      <w:r w:rsidR="0072330A" w:rsidRPr="008002AF">
        <w:rPr>
          <w:b/>
          <w:sz w:val="24"/>
          <w:szCs w:val="24"/>
        </w:rPr>
        <w:tab/>
      </w:r>
      <w:r w:rsidR="00B15449" w:rsidRPr="008002AF">
        <w:rPr>
          <w:b/>
          <w:sz w:val="24"/>
          <w:szCs w:val="24"/>
        </w:rPr>
        <w:t>: 38</w:t>
      </w:r>
      <w:r w:rsidRPr="008002AF">
        <w:rPr>
          <w:b/>
          <w:sz w:val="24"/>
          <w:szCs w:val="24"/>
        </w:rPr>
        <w:t>.</w:t>
      </w:r>
      <w:r w:rsidR="008002AF" w:rsidRPr="008002AF">
        <w:rPr>
          <w:b/>
          <w:sz w:val="24"/>
          <w:szCs w:val="24"/>
        </w:rPr>
        <w:t>02</w:t>
      </w:r>
      <w:r w:rsidR="00AE6B10" w:rsidRPr="008002AF">
        <w:rPr>
          <w:b/>
          <w:sz w:val="24"/>
          <w:szCs w:val="24"/>
        </w:rPr>
        <w:t xml:space="preserve"> $ (</w:t>
      </w:r>
      <w:r w:rsidR="008002AF" w:rsidRPr="008002AF">
        <w:rPr>
          <w:b/>
          <w:sz w:val="24"/>
          <w:szCs w:val="24"/>
        </w:rPr>
        <w:t>10</w:t>
      </w:r>
      <w:r w:rsidR="00AE6B10" w:rsidRPr="008002AF">
        <w:rPr>
          <w:b/>
          <w:sz w:val="24"/>
          <w:szCs w:val="24"/>
        </w:rPr>
        <w:t>.</w:t>
      </w:r>
      <w:r w:rsidR="008002AF" w:rsidRPr="008002AF">
        <w:rPr>
          <w:b/>
          <w:sz w:val="24"/>
          <w:szCs w:val="24"/>
        </w:rPr>
        <w:t>80</w:t>
      </w:r>
      <w:r w:rsidRPr="008002AF">
        <w:rPr>
          <w:b/>
          <w:sz w:val="24"/>
          <w:szCs w:val="24"/>
        </w:rPr>
        <w:t xml:space="preserve"> $ for each additional page)</w:t>
      </w:r>
    </w:p>
    <w:p w:rsidR="0072330A" w:rsidRPr="0072330A" w:rsidRDefault="0072330A" w:rsidP="0072330A">
      <w:pPr>
        <w:pStyle w:val="Gvdemetni0"/>
        <w:shd w:val="clear" w:color="auto" w:fill="auto"/>
        <w:spacing w:line="240" w:lineRule="auto"/>
        <w:ind w:left="20" w:firstLine="0"/>
        <w:rPr>
          <w:sz w:val="24"/>
          <w:szCs w:val="24"/>
        </w:rPr>
      </w:pPr>
    </w:p>
    <w:p w:rsidR="00AE798B" w:rsidRDefault="00013DEE" w:rsidP="0072330A">
      <w:pPr>
        <w:pStyle w:val="Balk10"/>
        <w:keepNext/>
        <w:keepLines/>
        <w:shd w:val="clear" w:color="auto" w:fill="auto"/>
        <w:spacing w:before="0" w:line="240" w:lineRule="auto"/>
        <w:ind w:left="20"/>
        <w:rPr>
          <w:sz w:val="24"/>
          <w:szCs w:val="24"/>
        </w:rPr>
      </w:pPr>
      <w:bookmarkStart w:id="1" w:name="bookmark1"/>
      <w:r w:rsidRPr="0072330A">
        <w:rPr>
          <w:sz w:val="24"/>
          <w:szCs w:val="24"/>
        </w:rPr>
        <w:t>Application method:</w:t>
      </w:r>
      <w:bookmarkEnd w:id="1"/>
    </w:p>
    <w:p w:rsidR="0072330A" w:rsidRPr="0072330A" w:rsidRDefault="0072330A" w:rsidP="0072330A">
      <w:pPr>
        <w:pStyle w:val="Balk10"/>
        <w:keepNext/>
        <w:keepLines/>
        <w:shd w:val="clear" w:color="auto" w:fill="auto"/>
        <w:spacing w:before="0" w:line="240" w:lineRule="auto"/>
        <w:ind w:left="20"/>
        <w:rPr>
          <w:sz w:val="24"/>
          <w:szCs w:val="24"/>
        </w:rPr>
      </w:pPr>
    </w:p>
    <w:p w:rsidR="0072330A" w:rsidRDefault="00013DEE" w:rsidP="0072330A">
      <w:pPr>
        <w:pStyle w:val="Gvdemetni0"/>
        <w:shd w:val="clear" w:color="auto" w:fill="auto"/>
        <w:spacing w:line="240" w:lineRule="auto"/>
        <w:ind w:left="20" w:right="40" w:firstLine="0"/>
        <w:jc w:val="left"/>
        <w:rPr>
          <w:rStyle w:val="Gvdemetni4"/>
          <w:sz w:val="24"/>
          <w:szCs w:val="24"/>
        </w:rPr>
      </w:pPr>
      <w:r w:rsidRPr="0072330A">
        <w:rPr>
          <w:sz w:val="24"/>
          <w:szCs w:val="24"/>
        </w:rPr>
        <w:t>If the applicant is Turkish citizen</w:t>
      </w:r>
      <w:r w:rsidR="00FB0253">
        <w:rPr>
          <w:sz w:val="24"/>
          <w:szCs w:val="24"/>
        </w:rPr>
        <w:t>/</w:t>
      </w:r>
      <w:r w:rsidR="00FB0253" w:rsidRPr="00FB0253">
        <w:rPr>
          <w:sz w:val="24"/>
          <w:szCs w:val="24"/>
        </w:rPr>
        <w:t xml:space="preserve"> </w:t>
      </w:r>
      <w:r w:rsidR="00FB0253" w:rsidRPr="0072330A">
        <w:rPr>
          <w:sz w:val="24"/>
          <w:szCs w:val="24"/>
        </w:rPr>
        <w:t>foreigner</w:t>
      </w:r>
      <w:r w:rsidRPr="0072330A">
        <w:rPr>
          <w:sz w:val="24"/>
          <w:szCs w:val="24"/>
        </w:rPr>
        <w:t>, s/he must have an appointment</w:t>
      </w:r>
      <w:r w:rsidR="00725298">
        <w:rPr>
          <w:sz w:val="24"/>
          <w:szCs w:val="24"/>
        </w:rPr>
        <w:t>. (</w:t>
      </w:r>
      <w:r w:rsidR="00FD55D1">
        <w:rPr>
          <w:sz w:val="24"/>
          <w:szCs w:val="24"/>
        </w:rPr>
        <w:t xml:space="preserve">By </w:t>
      </w:r>
      <w:proofErr w:type="gramStart"/>
      <w:r w:rsidR="00FD55D1">
        <w:rPr>
          <w:sz w:val="24"/>
          <w:szCs w:val="24"/>
        </w:rPr>
        <w:t>email :</w:t>
      </w:r>
      <w:proofErr w:type="gramEnd"/>
      <w:r w:rsidR="00FD55D1">
        <w:rPr>
          <w:sz w:val="24"/>
          <w:szCs w:val="24"/>
        </w:rPr>
        <w:t xml:space="preserve"> </w:t>
      </w:r>
      <w:hyperlink r:id="rId7" w:history="1">
        <w:r w:rsidR="00FD55D1" w:rsidRPr="00834B51">
          <w:rPr>
            <w:rStyle w:val="Hyperlink"/>
            <w:sz w:val="24"/>
            <w:szCs w:val="24"/>
          </w:rPr>
          <w:t>consulate.miami@mfa.gov.tr</w:t>
        </w:r>
      </w:hyperlink>
      <w:r w:rsidR="00725298">
        <w:rPr>
          <w:sz w:val="24"/>
          <w:szCs w:val="24"/>
        </w:rPr>
        <w:t>)</w:t>
      </w:r>
      <w:r w:rsidRPr="0072330A">
        <w:rPr>
          <w:rStyle w:val="Gvdemetni4"/>
          <w:sz w:val="24"/>
          <w:szCs w:val="24"/>
        </w:rPr>
        <w:t xml:space="preserve"> </w:t>
      </w:r>
    </w:p>
    <w:p w:rsidR="0072330A" w:rsidRDefault="0072330A" w:rsidP="0072330A">
      <w:pPr>
        <w:pStyle w:val="Gvdemetni0"/>
        <w:shd w:val="clear" w:color="auto" w:fill="auto"/>
        <w:spacing w:line="240" w:lineRule="auto"/>
        <w:ind w:left="20" w:right="40" w:firstLine="0"/>
        <w:jc w:val="left"/>
        <w:rPr>
          <w:rStyle w:val="Gvdemetni4"/>
          <w:sz w:val="24"/>
          <w:szCs w:val="24"/>
        </w:rPr>
      </w:pPr>
    </w:p>
    <w:p w:rsidR="0072330A" w:rsidRDefault="0072330A" w:rsidP="0072330A">
      <w:pPr>
        <w:pStyle w:val="Gvdemetni0"/>
        <w:shd w:val="clear" w:color="auto" w:fill="auto"/>
        <w:spacing w:line="240" w:lineRule="auto"/>
        <w:ind w:left="20" w:right="40" w:firstLine="0"/>
        <w:jc w:val="left"/>
        <w:rPr>
          <w:sz w:val="24"/>
          <w:szCs w:val="24"/>
        </w:rPr>
      </w:pPr>
    </w:p>
    <w:p w:rsidR="00AE798B" w:rsidRPr="0072330A" w:rsidRDefault="00013DEE" w:rsidP="0072330A">
      <w:pPr>
        <w:pStyle w:val="Gvdemetni0"/>
        <w:shd w:val="clear" w:color="auto" w:fill="auto"/>
        <w:spacing w:line="240" w:lineRule="auto"/>
        <w:ind w:left="20" w:right="40" w:firstLine="0"/>
        <w:jc w:val="left"/>
        <w:rPr>
          <w:sz w:val="24"/>
          <w:szCs w:val="24"/>
        </w:rPr>
      </w:pPr>
      <w:r w:rsidRPr="0072330A">
        <w:rPr>
          <w:rStyle w:val="Gvdemetni11ptKaln"/>
          <w:sz w:val="24"/>
          <w:szCs w:val="24"/>
        </w:rPr>
        <w:t>Additional information:</w:t>
      </w:r>
    </w:p>
    <w:p w:rsidR="0072330A" w:rsidRDefault="0072330A" w:rsidP="0072330A">
      <w:pPr>
        <w:pStyle w:val="Gvdemetni0"/>
        <w:shd w:val="clear" w:color="auto" w:fill="auto"/>
        <w:spacing w:line="240" w:lineRule="auto"/>
        <w:ind w:left="20" w:right="900" w:firstLine="0"/>
        <w:jc w:val="left"/>
        <w:rPr>
          <w:sz w:val="24"/>
          <w:szCs w:val="24"/>
        </w:rPr>
      </w:pPr>
    </w:p>
    <w:p w:rsidR="00AE798B" w:rsidRPr="0072330A" w:rsidRDefault="00013DEE" w:rsidP="0072330A">
      <w:pPr>
        <w:pStyle w:val="Gvdemetni0"/>
        <w:shd w:val="clear" w:color="auto" w:fill="auto"/>
        <w:spacing w:line="240" w:lineRule="auto"/>
        <w:ind w:left="20" w:right="900" w:firstLine="0"/>
        <w:jc w:val="left"/>
        <w:rPr>
          <w:sz w:val="24"/>
          <w:szCs w:val="24"/>
        </w:rPr>
      </w:pPr>
      <w:r w:rsidRPr="0072330A">
        <w:rPr>
          <w:sz w:val="24"/>
          <w:szCs w:val="24"/>
        </w:rPr>
        <w:t xml:space="preserve">Application fee can only be paid in </w:t>
      </w:r>
      <w:r w:rsidRPr="00FB0253">
        <w:rPr>
          <w:b/>
          <w:sz w:val="24"/>
          <w:szCs w:val="24"/>
        </w:rPr>
        <w:t>cash</w:t>
      </w:r>
      <w:r w:rsidRPr="0072330A">
        <w:rPr>
          <w:sz w:val="24"/>
          <w:szCs w:val="24"/>
        </w:rPr>
        <w:t xml:space="preserve"> or </w:t>
      </w:r>
      <w:r w:rsidRPr="00FB0253">
        <w:rPr>
          <w:b/>
          <w:sz w:val="24"/>
          <w:szCs w:val="24"/>
        </w:rPr>
        <w:t>money order</w:t>
      </w:r>
      <w:r w:rsidRPr="0072330A">
        <w:rPr>
          <w:sz w:val="24"/>
          <w:szCs w:val="24"/>
        </w:rPr>
        <w:t xml:space="preserve"> payable to the Turkish Consulate General in </w:t>
      </w:r>
      <w:r w:rsidR="00FB0253">
        <w:rPr>
          <w:sz w:val="24"/>
          <w:szCs w:val="24"/>
        </w:rPr>
        <w:t>Miami</w:t>
      </w:r>
      <w:r w:rsidRPr="0072330A">
        <w:rPr>
          <w:sz w:val="24"/>
          <w:szCs w:val="24"/>
        </w:rPr>
        <w:t xml:space="preserve">. </w:t>
      </w:r>
      <w:r w:rsidRPr="00FB0253">
        <w:rPr>
          <w:sz w:val="24"/>
          <w:szCs w:val="24"/>
          <w:u w:val="single"/>
        </w:rPr>
        <w:t>Personal checks are not accepted</w:t>
      </w:r>
      <w:r w:rsidRPr="0072330A">
        <w:rPr>
          <w:sz w:val="24"/>
          <w:szCs w:val="24"/>
        </w:rPr>
        <w:t>.</w:t>
      </w:r>
    </w:p>
    <w:p w:rsidR="0072330A" w:rsidRDefault="0072330A" w:rsidP="0072330A">
      <w:pPr>
        <w:pStyle w:val="Balk10"/>
        <w:keepNext/>
        <w:keepLines/>
        <w:shd w:val="clear" w:color="auto" w:fill="auto"/>
        <w:spacing w:before="0" w:line="240" w:lineRule="auto"/>
        <w:ind w:left="20"/>
        <w:rPr>
          <w:sz w:val="24"/>
          <w:szCs w:val="24"/>
        </w:rPr>
      </w:pPr>
      <w:bookmarkStart w:id="2" w:name="bookmark2"/>
    </w:p>
    <w:p w:rsidR="00AE798B" w:rsidRPr="0072330A" w:rsidRDefault="00013DEE" w:rsidP="0072330A">
      <w:pPr>
        <w:pStyle w:val="Balk10"/>
        <w:keepNext/>
        <w:keepLines/>
        <w:shd w:val="clear" w:color="auto" w:fill="auto"/>
        <w:spacing w:before="0" w:line="240" w:lineRule="auto"/>
        <w:ind w:left="20"/>
        <w:rPr>
          <w:sz w:val="24"/>
          <w:szCs w:val="24"/>
        </w:rPr>
      </w:pPr>
      <w:r w:rsidRPr="0072330A">
        <w:rPr>
          <w:sz w:val="24"/>
          <w:szCs w:val="24"/>
        </w:rPr>
        <w:t>Important Note:</w:t>
      </w:r>
      <w:bookmarkEnd w:id="2"/>
    </w:p>
    <w:p w:rsidR="00AE798B" w:rsidRPr="0072330A" w:rsidRDefault="00013DEE" w:rsidP="0072330A">
      <w:pPr>
        <w:pStyle w:val="Gvdemetni0"/>
        <w:shd w:val="clear" w:color="auto" w:fill="auto"/>
        <w:spacing w:line="240" w:lineRule="auto"/>
        <w:ind w:left="20" w:right="40" w:firstLine="0"/>
        <w:rPr>
          <w:sz w:val="24"/>
          <w:szCs w:val="24"/>
        </w:rPr>
      </w:pPr>
      <w:r w:rsidRPr="0072330A">
        <w:rPr>
          <w:sz w:val="24"/>
          <w:szCs w:val="24"/>
        </w:rPr>
        <w:t>Power of attorney will be valid upon its preparation without any time restrictions as long as the opposite is stated. Original documents must be sent to the proxy.</w:t>
      </w:r>
    </w:p>
    <w:p w:rsidR="0072330A" w:rsidRDefault="0072330A" w:rsidP="0072330A">
      <w:pPr>
        <w:pStyle w:val="Gvdemetni0"/>
        <w:shd w:val="clear" w:color="auto" w:fill="auto"/>
        <w:spacing w:line="240" w:lineRule="auto"/>
        <w:ind w:left="20" w:right="40" w:firstLine="0"/>
        <w:rPr>
          <w:sz w:val="24"/>
          <w:szCs w:val="24"/>
        </w:rPr>
      </w:pPr>
    </w:p>
    <w:p w:rsidR="00AE798B" w:rsidRPr="0072330A" w:rsidRDefault="00013DEE" w:rsidP="0072330A">
      <w:pPr>
        <w:pStyle w:val="Gvdemetni0"/>
        <w:shd w:val="clear" w:color="auto" w:fill="auto"/>
        <w:spacing w:line="240" w:lineRule="auto"/>
        <w:ind w:left="20" w:right="40" w:firstLine="0"/>
        <w:rPr>
          <w:sz w:val="24"/>
          <w:szCs w:val="24"/>
        </w:rPr>
      </w:pPr>
      <w:r w:rsidRPr="0072330A">
        <w:rPr>
          <w:sz w:val="24"/>
          <w:szCs w:val="24"/>
        </w:rPr>
        <w:t>For power of attorney related to purchase and sells, the proxy cannot be the buyer or the seller.</w:t>
      </w:r>
    </w:p>
    <w:p w:rsidR="0072330A" w:rsidRDefault="0072330A" w:rsidP="0072330A">
      <w:pPr>
        <w:pStyle w:val="Gvdemetni0"/>
        <w:shd w:val="clear" w:color="auto" w:fill="auto"/>
        <w:spacing w:line="240" w:lineRule="auto"/>
        <w:ind w:left="20" w:right="40" w:firstLine="0"/>
        <w:rPr>
          <w:sz w:val="24"/>
          <w:szCs w:val="24"/>
        </w:rPr>
      </w:pPr>
    </w:p>
    <w:p w:rsidR="00AE798B" w:rsidRPr="0072330A" w:rsidRDefault="00013DEE" w:rsidP="0072330A">
      <w:pPr>
        <w:pStyle w:val="Gvdemetni0"/>
        <w:shd w:val="clear" w:color="auto" w:fill="auto"/>
        <w:spacing w:line="240" w:lineRule="auto"/>
        <w:ind w:left="20" w:right="40" w:firstLine="0"/>
        <w:rPr>
          <w:sz w:val="24"/>
          <w:szCs w:val="24"/>
        </w:rPr>
      </w:pPr>
      <w:r w:rsidRPr="0072330A">
        <w:rPr>
          <w:sz w:val="24"/>
          <w:szCs w:val="24"/>
        </w:rPr>
        <w:t>It is not possible for the Turkish Consulate General to intervene the process and extract information through phone calls. The applicant is obliged to know the context of the power of attorney and provide any necessary information to the consular officer.</w:t>
      </w:r>
    </w:p>
    <w:p w:rsidR="0072330A" w:rsidRDefault="0072330A" w:rsidP="0072330A">
      <w:pPr>
        <w:pStyle w:val="Gvdemetni0"/>
        <w:shd w:val="clear" w:color="auto" w:fill="auto"/>
        <w:spacing w:line="240" w:lineRule="auto"/>
        <w:ind w:left="20" w:firstLine="0"/>
        <w:rPr>
          <w:rStyle w:val="Gvdemetni1"/>
          <w:sz w:val="24"/>
          <w:szCs w:val="24"/>
        </w:rPr>
      </w:pPr>
    </w:p>
    <w:p w:rsidR="00AE798B" w:rsidRDefault="00013DEE" w:rsidP="0072330A">
      <w:pPr>
        <w:pStyle w:val="Gvdemetni0"/>
        <w:shd w:val="clear" w:color="auto" w:fill="auto"/>
        <w:spacing w:line="240" w:lineRule="auto"/>
        <w:ind w:left="20" w:firstLine="0"/>
        <w:rPr>
          <w:rStyle w:val="Gvdemetni1"/>
          <w:sz w:val="24"/>
          <w:szCs w:val="24"/>
        </w:rPr>
      </w:pPr>
      <w:r w:rsidRPr="0072330A">
        <w:rPr>
          <w:rStyle w:val="Gvdemetni1"/>
          <w:sz w:val="24"/>
          <w:szCs w:val="24"/>
        </w:rPr>
        <w:t>If power of attorney is NOT related to any property transactions;</w:t>
      </w:r>
    </w:p>
    <w:p w:rsidR="0072330A" w:rsidRPr="0072330A" w:rsidRDefault="0072330A" w:rsidP="0072330A">
      <w:pPr>
        <w:pStyle w:val="Gvdemetni0"/>
        <w:shd w:val="clear" w:color="auto" w:fill="auto"/>
        <w:spacing w:line="240" w:lineRule="auto"/>
        <w:ind w:left="20" w:firstLine="0"/>
        <w:rPr>
          <w:sz w:val="24"/>
          <w:szCs w:val="24"/>
        </w:rPr>
      </w:pPr>
    </w:p>
    <w:p w:rsidR="00AE798B" w:rsidRPr="0072330A" w:rsidRDefault="00013DEE" w:rsidP="0072330A">
      <w:pPr>
        <w:pStyle w:val="Gvdemetni0"/>
        <w:numPr>
          <w:ilvl w:val="0"/>
          <w:numId w:val="3"/>
        </w:numPr>
        <w:shd w:val="clear" w:color="auto" w:fill="auto"/>
        <w:tabs>
          <w:tab w:val="left" w:pos="1070"/>
        </w:tabs>
        <w:spacing w:line="240" w:lineRule="auto"/>
        <w:ind w:left="720" w:firstLine="0"/>
        <w:rPr>
          <w:sz w:val="24"/>
          <w:szCs w:val="24"/>
        </w:rPr>
      </w:pPr>
      <w:r w:rsidRPr="0072330A">
        <w:rPr>
          <w:rStyle w:val="Gvdemetni1"/>
          <w:sz w:val="24"/>
          <w:szCs w:val="24"/>
        </w:rPr>
        <w:t>Prepare your power of attorney in Turkish,</w:t>
      </w:r>
    </w:p>
    <w:p w:rsidR="00AE798B" w:rsidRPr="0072330A" w:rsidRDefault="00013DEE" w:rsidP="0072330A">
      <w:pPr>
        <w:pStyle w:val="Gvdemetni0"/>
        <w:numPr>
          <w:ilvl w:val="0"/>
          <w:numId w:val="3"/>
        </w:numPr>
        <w:shd w:val="clear" w:color="auto" w:fill="auto"/>
        <w:tabs>
          <w:tab w:val="left" w:pos="1070"/>
        </w:tabs>
        <w:spacing w:line="240" w:lineRule="auto"/>
        <w:ind w:left="1080" w:right="40"/>
        <w:jc w:val="left"/>
        <w:rPr>
          <w:sz w:val="24"/>
          <w:szCs w:val="24"/>
        </w:rPr>
      </w:pPr>
      <w:r w:rsidRPr="0072330A">
        <w:rPr>
          <w:rStyle w:val="Gvdemetni1"/>
          <w:sz w:val="24"/>
          <w:szCs w:val="24"/>
        </w:rPr>
        <w:t>Have the document notarized from the notary public and then authenticate the notary public by the County Clerk.</w:t>
      </w:r>
    </w:p>
    <w:p w:rsidR="00AE798B" w:rsidRPr="0072330A" w:rsidRDefault="00013DEE" w:rsidP="0072330A">
      <w:pPr>
        <w:pStyle w:val="Gvdemetni0"/>
        <w:numPr>
          <w:ilvl w:val="0"/>
          <w:numId w:val="3"/>
        </w:numPr>
        <w:shd w:val="clear" w:color="auto" w:fill="auto"/>
        <w:tabs>
          <w:tab w:val="left" w:pos="350"/>
        </w:tabs>
        <w:spacing w:line="240" w:lineRule="auto"/>
        <w:ind w:left="360"/>
        <w:jc w:val="left"/>
        <w:rPr>
          <w:sz w:val="24"/>
          <w:szCs w:val="24"/>
        </w:rPr>
      </w:pPr>
      <w:r w:rsidRPr="0072330A">
        <w:rPr>
          <w:rStyle w:val="Gvdemetni1"/>
          <w:sz w:val="24"/>
          <w:szCs w:val="24"/>
        </w:rPr>
        <w:t xml:space="preserve">Mail or bring the original documents with </w:t>
      </w:r>
      <w:bookmarkStart w:id="3" w:name="_GoBack"/>
      <w:r w:rsidRPr="008002AF">
        <w:rPr>
          <w:rStyle w:val="Gvdemetni1"/>
          <w:b/>
          <w:sz w:val="24"/>
          <w:szCs w:val="24"/>
        </w:rPr>
        <w:t>19.</w:t>
      </w:r>
      <w:r w:rsidR="008002AF" w:rsidRPr="008002AF">
        <w:rPr>
          <w:rStyle w:val="Gvdemetni1"/>
          <w:b/>
          <w:sz w:val="24"/>
          <w:szCs w:val="24"/>
        </w:rPr>
        <w:t>16</w:t>
      </w:r>
      <w:r w:rsidRPr="008002AF">
        <w:rPr>
          <w:rStyle w:val="Gvdemetni1"/>
          <w:b/>
          <w:sz w:val="24"/>
          <w:szCs w:val="24"/>
        </w:rPr>
        <w:t xml:space="preserve"> $</w:t>
      </w:r>
      <w:bookmarkEnd w:id="3"/>
      <w:r w:rsidRPr="0072330A">
        <w:rPr>
          <w:rStyle w:val="Gvdemetni1"/>
          <w:sz w:val="24"/>
          <w:szCs w:val="24"/>
        </w:rPr>
        <w:t xml:space="preserve"> money order/cash and self</w:t>
      </w:r>
      <w:r w:rsidRPr="0072330A">
        <w:rPr>
          <w:rStyle w:val="Gvdemetni1"/>
          <w:sz w:val="24"/>
          <w:szCs w:val="24"/>
        </w:rPr>
        <w:softHyphen/>
      </w:r>
      <w:r w:rsidR="0067727D">
        <w:rPr>
          <w:rStyle w:val="Gvdemetni1"/>
          <w:sz w:val="24"/>
          <w:szCs w:val="24"/>
        </w:rPr>
        <w:t>-</w:t>
      </w:r>
      <w:r w:rsidRPr="0072330A">
        <w:rPr>
          <w:rStyle w:val="Gvdemetni1"/>
          <w:sz w:val="24"/>
          <w:szCs w:val="24"/>
        </w:rPr>
        <w:t xml:space="preserve">addressed </w:t>
      </w:r>
      <w:r w:rsidRPr="0072330A">
        <w:rPr>
          <w:rStyle w:val="Gvdemetni1"/>
          <w:sz w:val="24"/>
          <w:szCs w:val="24"/>
        </w:rPr>
        <w:lastRenderedPageBreak/>
        <w:t>stamped envelope for the return mail</w:t>
      </w:r>
    </w:p>
    <w:p w:rsidR="00AE798B" w:rsidRDefault="00195685" w:rsidP="0072330A">
      <w:pPr>
        <w:pStyle w:val="Gvdemetni0"/>
        <w:shd w:val="clear" w:color="auto" w:fill="auto"/>
        <w:spacing w:line="240" w:lineRule="auto"/>
        <w:ind w:left="1080"/>
        <w:rPr>
          <w:rStyle w:val="Gvdemetni1"/>
          <w:sz w:val="24"/>
          <w:szCs w:val="24"/>
        </w:rPr>
      </w:pPr>
      <w:r>
        <w:rPr>
          <w:rStyle w:val="Gvdemetni5"/>
          <w:sz w:val="24"/>
          <w:szCs w:val="24"/>
        </w:rPr>
        <w:t>*</w:t>
      </w:r>
      <w:r w:rsidR="00013DEE" w:rsidRPr="0072330A">
        <w:rPr>
          <w:rStyle w:val="Gvdemetni5"/>
          <w:sz w:val="24"/>
          <w:szCs w:val="24"/>
        </w:rPr>
        <w:t xml:space="preserve"> </w:t>
      </w:r>
      <w:r w:rsidR="00013DEE" w:rsidRPr="0072330A">
        <w:rPr>
          <w:rStyle w:val="Gvdemetni1"/>
          <w:sz w:val="24"/>
          <w:szCs w:val="24"/>
        </w:rPr>
        <w:t>If your documents has been authenticated by “APOSTILLE” from the STATE DEPARTMENT, consulate legalization is NOT required due to HAGUE CONVENTION.</w:t>
      </w:r>
    </w:p>
    <w:p w:rsidR="0072330A" w:rsidRDefault="0072330A" w:rsidP="0072330A">
      <w:pPr>
        <w:pStyle w:val="Gvdemetni0"/>
        <w:shd w:val="clear" w:color="auto" w:fill="auto"/>
        <w:spacing w:line="240" w:lineRule="auto"/>
        <w:ind w:left="1080"/>
        <w:rPr>
          <w:rStyle w:val="Gvdemetni1"/>
          <w:sz w:val="24"/>
          <w:szCs w:val="24"/>
        </w:rPr>
      </w:pPr>
    </w:p>
    <w:p w:rsidR="0072330A" w:rsidRDefault="0072330A" w:rsidP="0072330A">
      <w:pPr>
        <w:pStyle w:val="Gvdemetni0"/>
        <w:shd w:val="clear" w:color="auto" w:fill="auto"/>
        <w:spacing w:line="240" w:lineRule="auto"/>
        <w:ind w:left="1080"/>
        <w:rPr>
          <w:rStyle w:val="Gvdemetni1"/>
          <w:sz w:val="24"/>
          <w:szCs w:val="24"/>
        </w:rPr>
      </w:pPr>
    </w:p>
    <w:p w:rsidR="0072330A" w:rsidRDefault="0072330A" w:rsidP="0072330A">
      <w:pPr>
        <w:pStyle w:val="Gvdemetni0"/>
        <w:shd w:val="clear" w:color="auto" w:fill="auto"/>
        <w:spacing w:line="240" w:lineRule="auto"/>
        <w:ind w:left="1080"/>
        <w:rPr>
          <w:rStyle w:val="Gvdemetni1"/>
          <w:sz w:val="24"/>
          <w:szCs w:val="24"/>
        </w:rPr>
      </w:pPr>
    </w:p>
    <w:p w:rsidR="0072330A" w:rsidRDefault="0072330A" w:rsidP="0072330A">
      <w:pPr>
        <w:pStyle w:val="Gvdemetni0"/>
        <w:shd w:val="clear" w:color="auto" w:fill="auto"/>
        <w:spacing w:line="240" w:lineRule="auto"/>
        <w:ind w:left="1080"/>
        <w:rPr>
          <w:rStyle w:val="Gvdemetni1"/>
          <w:sz w:val="24"/>
          <w:szCs w:val="24"/>
        </w:rPr>
      </w:pPr>
    </w:p>
    <w:p w:rsidR="0072330A" w:rsidRDefault="0072330A" w:rsidP="0072330A">
      <w:pPr>
        <w:pStyle w:val="Gvdemetni0"/>
        <w:shd w:val="clear" w:color="auto" w:fill="auto"/>
        <w:spacing w:line="240" w:lineRule="auto"/>
        <w:ind w:left="1080"/>
        <w:rPr>
          <w:rStyle w:val="Gvdemetni1"/>
          <w:sz w:val="24"/>
          <w:szCs w:val="24"/>
        </w:rPr>
      </w:pPr>
    </w:p>
    <w:p w:rsidR="0072330A" w:rsidRDefault="0072330A" w:rsidP="0072330A">
      <w:pPr>
        <w:pStyle w:val="Gvdemetni0"/>
        <w:shd w:val="clear" w:color="auto" w:fill="auto"/>
        <w:spacing w:line="240" w:lineRule="auto"/>
        <w:ind w:left="1080"/>
        <w:rPr>
          <w:rStyle w:val="Gvdemetni1"/>
          <w:sz w:val="24"/>
          <w:szCs w:val="24"/>
        </w:rPr>
      </w:pPr>
    </w:p>
    <w:p w:rsidR="0072330A" w:rsidRDefault="0072330A" w:rsidP="0072330A">
      <w:pPr>
        <w:pStyle w:val="Gvdemetni0"/>
        <w:shd w:val="clear" w:color="auto" w:fill="auto"/>
        <w:spacing w:line="240" w:lineRule="auto"/>
        <w:ind w:left="1080"/>
        <w:rPr>
          <w:rStyle w:val="Gvdemetni1"/>
          <w:sz w:val="24"/>
          <w:szCs w:val="24"/>
        </w:rPr>
      </w:pPr>
    </w:p>
    <w:p w:rsidR="0072330A" w:rsidRDefault="0072330A" w:rsidP="0072330A">
      <w:pPr>
        <w:pStyle w:val="Gvdemetni0"/>
        <w:shd w:val="clear" w:color="auto" w:fill="auto"/>
        <w:spacing w:line="240" w:lineRule="auto"/>
        <w:ind w:left="1080"/>
        <w:rPr>
          <w:rStyle w:val="Gvdemetni1"/>
          <w:sz w:val="24"/>
          <w:szCs w:val="24"/>
        </w:rPr>
      </w:pPr>
    </w:p>
    <w:p w:rsidR="0072330A" w:rsidRDefault="0072330A" w:rsidP="0072330A">
      <w:pPr>
        <w:pStyle w:val="Gvdemetni0"/>
        <w:shd w:val="clear" w:color="auto" w:fill="auto"/>
        <w:spacing w:line="240" w:lineRule="auto"/>
        <w:ind w:left="1080"/>
        <w:rPr>
          <w:rStyle w:val="Gvdemetni1"/>
          <w:sz w:val="24"/>
          <w:szCs w:val="24"/>
        </w:rPr>
      </w:pPr>
    </w:p>
    <w:p w:rsidR="0072330A" w:rsidRDefault="0072330A" w:rsidP="0072330A">
      <w:pPr>
        <w:pStyle w:val="Gvdemetni0"/>
        <w:shd w:val="clear" w:color="auto" w:fill="auto"/>
        <w:spacing w:line="240" w:lineRule="auto"/>
        <w:ind w:left="1080"/>
        <w:rPr>
          <w:rStyle w:val="Gvdemetni1"/>
          <w:sz w:val="24"/>
          <w:szCs w:val="24"/>
        </w:rPr>
      </w:pPr>
    </w:p>
    <w:p w:rsidR="0072330A" w:rsidRDefault="0072330A" w:rsidP="0072330A">
      <w:pPr>
        <w:pStyle w:val="Gvdemetni0"/>
        <w:shd w:val="clear" w:color="auto" w:fill="auto"/>
        <w:spacing w:line="240" w:lineRule="auto"/>
        <w:ind w:left="1080"/>
        <w:rPr>
          <w:rStyle w:val="Gvdemetni1"/>
          <w:sz w:val="24"/>
          <w:szCs w:val="24"/>
        </w:rPr>
      </w:pPr>
    </w:p>
    <w:p w:rsidR="0072330A" w:rsidRDefault="0072330A" w:rsidP="0072330A">
      <w:pPr>
        <w:pStyle w:val="Gvdemetni0"/>
        <w:shd w:val="clear" w:color="auto" w:fill="auto"/>
        <w:spacing w:line="240" w:lineRule="auto"/>
        <w:ind w:left="1080"/>
        <w:rPr>
          <w:rStyle w:val="Gvdemetni1"/>
          <w:sz w:val="24"/>
          <w:szCs w:val="24"/>
        </w:rPr>
      </w:pPr>
    </w:p>
    <w:p w:rsidR="0072330A" w:rsidRDefault="0072330A" w:rsidP="0072330A">
      <w:pPr>
        <w:pStyle w:val="Gvdemetni0"/>
        <w:shd w:val="clear" w:color="auto" w:fill="auto"/>
        <w:spacing w:line="240" w:lineRule="auto"/>
        <w:ind w:left="1080"/>
        <w:rPr>
          <w:rStyle w:val="Gvdemetni1"/>
          <w:sz w:val="24"/>
          <w:szCs w:val="24"/>
        </w:rPr>
      </w:pPr>
    </w:p>
    <w:p w:rsidR="0072330A" w:rsidRDefault="0072330A" w:rsidP="0072330A">
      <w:pPr>
        <w:pStyle w:val="Gvdemetni0"/>
        <w:shd w:val="clear" w:color="auto" w:fill="auto"/>
        <w:spacing w:line="240" w:lineRule="auto"/>
        <w:ind w:left="1080"/>
        <w:rPr>
          <w:rStyle w:val="Gvdemetni1"/>
          <w:sz w:val="24"/>
          <w:szCs w:val="24"/>
        </w:rPr>
      </w:pPr>
    </w:p>
    <w:p w:rsidR="0072330A" w:rsidRDefault="0072330A" w:rsidP="0072330A">
      <w:pPr>
        <w:pStyle w:val="Gvdemetni0"/>
        <w:shd w:val="clear" w:color="auto" w:fill="auto"/>
        <w:spacing w:line="240" w:lineRule="auto"/>
        <w:ind w:left="1080"/>
        <w:rPr>
          <w:rStyle w:val="Gvdemetni1"/>
          <w:sz w:val="24"/>
          <w:szCs w:val="24"/>
        </w:rPr>
      </w:pPr>
    </w:p>
    <w:p w:rsidR="0072330A" w:rsidRDefault="0072330A" w:rsidP="0072330A">
      <w:pPr>
        <w:pStyle w:val="Gvdemetni0"/>
        <w:shd w:val="clear" w:color="auto" w:fill="auto"/>
        <w:spacing w:line="240" w:lineRule="auto"/>
        <w:ind w:left="1080"/>
        <w:rPr>
          <w:rStyle w:val="Gvdemetni1"/>
          <w:sz w:val="24"/>
          <w:szCs w:val="24"/>
        </w:rPr>
      </w:pPr>
    </w:p>
    <w:p w:rsidR="0072330A" w:rsidRDefault="0072330A" w:rsidP="0072330A">
      <w:pPr>
        <w:pStyle w:val="Gvdemetni0"/>
        <w:shd w:val="clear" w:color="auto" w:fill="auto"/>
        <w:spacing w:line="240" w:lineRule="auto"/>
        <w:ind w:left="1080"/>
        <w:rPr>
          <w:rStyle w:val="Gvdemetni1"/>
          <w:sz w:val="24"/>
          <w:szCs w:val="24"/>
        </w:rPr>
      </w:pPr>
    </w:p>
    <w:p w:rsidR="0072330A" w:rsidRDefault="0072330A" w:rsidP="0072330A">
      <w:pPr>
        <w:pStyle w:val="Gvdemetni0"/>
        <w:shd w:val="clear" w:color="auto" w:fill="auto"/>
        <w:spacing w:line="240" w:lineRule="auto"/>
        <w:ind w:left="1080"/>
        <w:rPr>
          <w:rStyle w:val="Gvdemetni1"/>
          <w:sz w:val="24"/>
          <w:szCs w:val="24"/>
        </w:rPr>
      </w:pPr>
    </w:p>
    <w:p w:rsidR="0072330A" w:rsidRPr="0072330A" w:rsidRDefault="0072330A" w:rsidP="0072330A">
      <w:pPr>
        <w:pStyle w:val="Gvdemetni0"/>
        <w:shd w:val="clear" w:color="auto" w:fill="auto"/>
        <w:spacing w:line="240" w:lineRule="auto"/>
        <w:ind w:left="1080"/>
        <w:rPr>
          <w:sz w:val="24"/>
          <w:szCs w:val="24"/>
        </w:rPr>
        <w:sectPr w:rsidR="0072330A" w:rsidRPr="0072330A">
          <w:headerReference w:type="even" r:id="rId8"/>
          <w:headerReference w:type="default" r:id="rId9"/>
          <w:footerReference w:type="even" r:id="rId10"/>
          <w:footerReference w:type="default" r:id="rId11"/>
          <w:headerReference w:type="first" r:id="rId12"/>
          <w:footerReference w:type="first" r:id="rId13"/>
          <w:type w:val="continuous"/>
          <w:pgSz w:w="11909" w:h="16838"/>
          <w:pgMar w:top="1672" w:right="991" w:bottom="1917" w:left="1821"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750"/>
        <w:gridCol w:w="2842"/>
        <w:gridCol w:w="2832"/>
        <w:gridCol w:w="2678"/>
      </w:tblGrid>
      <w:tr w:rsidR="00AE798B" w:rsidRPr="0072330A">
        <w:trPr>
          <w:trHeight w:hRule="exact" w:val="677"/>
          <w:jc w:val="center"/>
        </w:trPr>
        <w:tc>
          <w:tcPr>
            <w:tcW w:w="11102" w:type="dxa"/>
            <w:gridSpan w:val="4"/>
            <w:tcBorders>
              <w:top w:val="single" w:sz="4" w:space="0" w:color="auto"/>
              <w:left w:val="single" w:sz="4" w:space="0" w:color="auto"/>
              <w:right w:val="single" w:sz="4" w:space="0" w:color="auto"/>
            </w:tcBorders>
            <w:shd w:val="clear" w:color="auto" w:fill="FFFFFF"/>
          </w:tcPr>
          <w:p w:rsidR="00AE798B" w:rsidRPr="0072330A" w:rsidRDefault="00013DEE" w:rsidP="0072330A">
            <w:pPr>
              <w:pStyle w:val="Gvdemetni0"/>
              <w:framePr w:w="11102" w:wrap="notBeside" w:vAnchor="text" w:hAnchor="text" w:xAlign="center" w:y="1"/>
              <w:shd w:val="clear" w:color="auto" w:fill="auto"/>
              <w:spacing w:line="240" w:lineRule="auto"/>
              <w:ind w:left="180" w:firstLine="0"/>
              <w:jc w:val="left"/>
              <w:rPr>
                <w:sz w:val="24"/>
                <w:szCs w:val="24"/>
              </w:rPr>
            </w:pPr>
            <w:r w:rsidRPr="0072330A">
              <w:rPr>
                <w:rStyle w:val="GvdemetniArial11ptKaln"/>
                <w:rFonts w:ascii="Times New Roman" w:hAnsi="Times New Roman" w:cs="Times New Roman"/>
                <w:sz w:val="24"/>
                <w:szCs w:val="24"/>
              </w:rPr>
              <w:lastRenderedPageBreak/>
              <w:t>APPLICANT’S:</w:t>
            </w:r>
          </w:p>
        </w:tc>
      </w:tr>
      <w:tr w:rsidR="00AE798B" w:rsidRPr="0072330A" w:rsidTr="003259B4">
        <w:trPr>
          <w:trHeight w:hRule="exact" w:val="1317"/>
          <w:jc w:val="center"/>
        </w:trPr>
        <w:tc>
          <w:tcPr>
            <w:tcW w:w="2750" w:type="dxa"/>
            <w:tcBorders>
              <w:top w:val="single" w:sz="4" w:space="0" w:color="auto"/>
              <w:left w:val="single" w:sz="4" w:space="0" w:color="auto"/>
            </w:tcBorders>
            <w:shd w:val="clear" w:color="auto" w:fill="FFFFFF"/>
          </w:tcPr>
          <w:p w:rsidR="00AE798B" w:rsidRDefault="00013DEE" w:rsidP="0072330A">
            <w:pPr>
              <w:pStyle w:val="Gvdemetni0"/>
              <w:framePr w:w="11102" w:wrap="notBeside" w:vAnchor="text" w:hAnchor="text" w:xAlign="center" w:y="1"/>
              <w:shd w:val="clear" w:color="auto" w:fill="auto"/>
              <w:spacing w:line="240" w:lineRule="auto"/>
              <w:ind w:left="180" w:firstLine="0"/>
              <w:jc w:val="left"/>
              <w:rPr>
                <w:rStyle w:val="Gvdemetni95pt0ptbolukbraklyor"/>
                <w:sz w:val="24"/>
                <w:szCs w:val="24"/>
              </w:rPr>
            </w:pPr>
            <w:r w:rsidRPr="0072330A">
              <w:rPr>
                <w:rStyle w:val="Gvdemetni95pt0ptbolukbraklyor"/>
                <w:sz w:val="24"/>
                <w:szCs w:val="24"/>
              </w:rPr>
              <w:t>NAME/SURNAME</w:t>
            </w:r>
          </w:p>
          <w:p w:rsidR="003259B4" w:rsidRDefault="003259B4" w:rsidP="003259B4">
            <w:pPr>
              <w:pStyle w:val="Gvdemetni0"/>
              <w:framePr w:w="11102" w:wrap="notBeside" w:vAnchor="text" w:hAnchor="text" w:xAlign="center" w:y="1"/>
              <w:shd w:val="clear" w:color="auto" w:fill="auto"/>
              <w:spacing w:line="240" w:lineRule="auto"/>
              <w:ind w:left="180" w:firstLine="0"/>
              <w:jc w:val="left"/>
              <w:rPr>
                <w:rStyle w:val="Gvdemetni95pt0ptbolukbraklyor"/>
                <w:sz w:val="24"/>
                <w:szCs w:val="24"/>
              </w:rPr>
            </w:pPr>
          </w:p>
          <w:p w:rsidR="003259B4" w:rsidRPr="0072330A" w:rsidRDefault="003259B4" w:rsidP="003259B4">
            <w:pPr>
              <w:pStyle w:val="Gvdemetni0"/>
              <w:framePr w:w="11102" w:wrap="notBeside" w:vAnchor="text" w:hAnchor="text" w:xAlign="center" w:y="1"/>
              <w:shd w:val="clear" w:color="auto" w:fill="auto"/>
              <w:spacing w:line="240" w:lineRule="auto"/>
              <w:ind w:left="180" w:firstLine="0"/>
              <w:jc w:val="left"/>
              <w:rPr>
                <w:sz w:val="24"/>
                <w:szCs w:val="24"/>
              </w:rPr>
            </w:pPr>
            <w:r>
              <w:rPr>
                <w:rStyle w:val="Gvdemetni95pt0ptbolukbraklyor"/>
                <w:sz w:val="24"/>
                <w:szCs w:val="24"/>
              </w:rPr>
              <w:t>FATHER’S/MOTHER’S NAME</w:t>
            </w:r>
          </w:p>
        </w:tc>
        <w:tc>
          <w:tcPr>
            <w:tcW w:w="8352" w:type="dxa"/>
            <w:gridSpan w:val="3"/>
            <w:tcBorders>
              <w:top w:val="single" w:sz="4" w:space="0" w:color="auto"/>
              <w:left w:val="single" w:sz="4" w:space="0" w:color="auto"/>
              <w:right w:val="single" w:sz="4" w:space="0" w:color="auto"/>
            </w:tcBorders>
            <w:shd w:val="clear" w:color="auto" w:fill="FFFFFF"/>
          </w:tcPr>
          <w:p w:rsidR="00AE798B" w:rsidRPr="0072330A" w:rsidRDefault="00AE798B" w:rsidP="0072330A">
            <w:pPr>
              <w:framePr w:w="11102" w:wrap="notBeside" w:vAnchor="text" w:hAnchor="text" w:xAlign="center" w:y="1"/>
              <w:rPr>
                <w:rFonts w:ascii="Times New Roman" w:hAnsi="Times New Roman" w:cs="Times New Roman"/>
              </w:rPr>
            </w:pPr>
          </w:p>
        </w:tc>
      </w:tr>
      <w:tr w:rsidR="00AE798B" w:rsidRPr="0072330A">
        <w:trPr>
          <w:trHeight w:hRule="exact" w:val="1042"/>
          <w:jc w:val="center"/>
        </w:trPr>
        <w:tc>
          <w:tcPr>
            <w:tcW w:w="2750" w:type="dxa"/>
            <w:tcBorders>
              <w:top w:val="single" w:sz="4" w:space="0" w:color="auto"/>
              <w:left w:val="single" w:sz="4" w:space="0" w:color="auto"/>
            </w:tcBorders>
            <w:shd w:val="clear" w:color="auto" w:fill="FFFFFF"/>
          </w:tcPr>
          <w:p w:rsidR="00AE798B" w:rsidRPr="0072330A" w:rsidRDefault="00013DEE" w:rsidP="0072330A">
            <w:pPr>
              <w:pStyle w:val="Gvdemetni0"/>
              <w:framePr w:w="11102" w:wrap="notBeside" w:vAnchor="text" w:hAnchor="text" w:xAlign="center" w:y="1"/>
              <w:shd w:val="clear" w:color="auto" w:fill="auto"/>
              <w:spacing w:line="240" w:lineRule="auto"/>
              <w:ind w:left="180" w:firstLine="0"/>
              <w:jc w:val="left"/>
              <w:rPr>
                <w:sz w:val="24"/>
                <w:szCs w:val="24"/>
              </w:rPr>
            </w:pPr>
            <w:r w:rsidRPr="0072330A">
              <w:rPr>
                <w:rStyle w:val="Gvdemetni95pt0ptbolukbraklyor"/>
                <w:sz w:val="24"/>
                <w:szCs w:val="24"/>
              </w:rPr>
              <w:t>ADDRESS IN THE USA</w:t>
            </w:r>
          </w:p>
        </w:tc>
        <w:tc>
          <w:tcPr>
            <w:tcW w:w="8352" w:type="dxa"/>
            <w:gridSpan w:val="3"/>
            <w:tcBorders>
              <w:top w:val="single" w:sz="4" w:space="0" w:color="auto"/>
              <w:left w:val="single" w:sz="4" w:space="0" w:color="auto"/>
              <w:right w:val="single" w:sz="4" w:space="0" w:color="auto"/>
            </w:tcBorders>
            <w:shd w:val="clear" w:color="auto" w:fill="FFFFFF"/>
          </w:tcPr>
          <w:p w:rsidR="00AE798B" w:rsidRPr="0072330A" w:rsidRDefault="00AE798B" w:rsidP="0072330A">
            <w:pPr>
              <w:framePr w:w="11102" w:wrap="notBeside" w:vAnchor="text" w:hAnchor="text" w:xAlign="center" w:y="1"/>
              <w:rPr>
                <w:rFonts w:ascii="Times New Roman" w:hAnsi="Times New Roman" w:cs="Times New Roman"/>
              </w:rPr>
            </w:pPr>
          </w:p>
        </w:tc>
      </w:tr>
      <w:tr w:rsidR="00AE798B" w:rsidRPr="0072330A">
        <w:trPr>
          <w:trHeight w:hRule="exact" w:val="398"/>
          <w:jc w:val="center"/>
        </w:trPr>
        <w:tc>
          <w:tcPr>
            <w:tcW w:w="2750" w:type="dxa"/>
            <w:tcBorders>
              <w:top w:val="single" w:sz="4" w:space="0" w:color="auto"/>
              <w:left w:val="single" w:sz="4" w:space="0" w:color="auto"/>
            </w:tcBorders>
            <w:shd w:val="clear" w:color="auto" w:fill="FFFFFF"/>
          </w:tcPr>
          <w:p w:rsidR="00AE798B" w:rsidRPr="0072330A" w:rsidRDefault="00AE798B" w:rsidP="0072330A">
            <w:pPr>
              <w:framePr w:w="11102" w:wrap="notBeside" w:vAnchor="text" w:hAnchor="text" w:xAlign="center" w:y="1"/>
              <w:rPr>
                <w:rFonts w:ascii="Times New Roman" w:hAnsi="Times New Roman" w:cs="Times New Roman"/>
              </w:rPr>
            </w:pPr>
          </w:p>
        </w:tc>
        <w:tc>
          <w:tcPr>
            <w:tcW w:w="2842" w:type="dxa"/>
            <w:tcBorders>
              <w:top w:val="single" w:sz="4" w:space="0" w:color="auto"/>
              <w:left w:val="single" w:sz="4" w:space="0" w:color="auto"/>
            </w:tcBorders>
            <w:shd w:val="clear" w:color="auto" w:fill="FFFFFF"/>
          </w:tcPr>
          <w:p w:rsidR="00AE798B" w:rsidRPr="0072330A" w:rsidRDefault="00013DEE" w:rsidP="0072330A">
            <w:pPr>
              <w:pStyle w:val="Gvdemetni0"/>
              <w:framePr w:w="11102" w:wrap="notBeside" w:vAnchor="text" w:hAnchor="text" w:xAlign="center" w:y="1"/>
              <w:shd w:val="clear" w:color="auto" w:fill="auto"/>
              <w:spacing w:line="240" w:lineRule="auto"/>
              <w:ind w:left="120" w:firstLine="0"/>
              <w:jc w:val="left"/>
              <w:rPr>
                <w:sz w:val="24"/>
                <w:szCs w:val="24"/>
              </w:rPr>
            </w:pPr>
            <w:r w:rsidRPr="0072330A">
              <w:rPr>
                <w:rStyle w:val="GvdemetniVerdana9pt"/>
                <w:rFonts w:ascii="Times New Roman" w:hAnsi="Times New Roman" w:cs="Times New Roman"/>
                <w:sz w:val="24"/>
                <w:szCs w:val="24"/>
              </w:rPr>
              <w:t>CITY:</w:t>
            </w:r>
          </w:p>
        </w:tc>
        <w:tc>
          <w:tcPr>
            <w:tcW w:w="2832" w:type="dxa"/>
            <w:tcBorders>
              <w:top w:val="single" w:sz="4" w:space="0" w:color="auto"/>
              <w:left w:val="single" w:sz="4" w:space="0" w:color="auto"/>
            </w:tcBorders>
            <w:shd w:val="clear" w:color="auto" w:fill="FFFFFF"/>
          </w:tcPr>
          <w:p w:rsidR="00AE798B" w:rsidRPr="0072330A" w:rsidRDefault="00013DEE" w:rsidP="0072330A">
            <w:pPr>
              <w:pStyle w:val="Gvdemetni0"/>
              <w:framePr w:w="11102" w:wrap="notBeside" w:vAnchor="text" w:hAnchor="text" w:xAlign="center" w:y="1"/>
              <w:shd w:val="clear" w:color="auto" w:fill="auto"/>
              <w:spacing w:line="240" w:lineRule="auto"/>
              <w:ind w:left="120" w:firstLine="0"/>
              <w:jc w:val="left"/>
              <w:rPr>
                <w:sz w:val="24"/>
                <w:szCs w:val="24"/>
              </w:rPr>
            </w:pPr>
            <w:r w:rsidRPr="0072330A">
              <w:rPr>
                <w:rStyle w:val="GvdemetniVerdana9pt"/>
                <w:rFonts w:ascii="Times New Roman" w:hAnsi="Times New Roman" w:cs="Times New Roman"/>
                <w:sz w:val="24"/>
                <w:szCs w:val="24"/>
              </w:rPr>
              <w:t>STATE:</w:t>
            </w:r>
          </w:p>
        </w:tc>
        <w:tc>
          <w:tcPr>
            <w:tcW w:w="2678" w:type="dxa"/>
            <w:tcBorders>
              <w:top w:val="single" w:sz="4" w:space="0" w:color="auto"/>
              <w:left w:val="single" w:sz="4" w:space="0" w:color="auto"/>
              <w:right w:val="single" w:sz="4" w:space="0" w:color="auto"/>
            </w:tcBorders>
            <w:shd w:val="clear" w:color="auto" w:fill="FFFFFF"/>
          </w:tcPr>
          <w:p w:rsidR="00AE798B" w:rsidRPr="0072330A" w:rsidRDefault="00013DEE" w:rsidP="0072330A">
            <w:pPr>
              <w:pStyle w:val="Gvdemetni0"/>
              <w:framePr w:w="11102" w:wrap="notBeside" w:vAnchor="text" w:hAnchor="text" w:xAlign="center" w:y="1"/>
              <w:shd w:val="clear" w:color="auto" w:fill="auto"/>
              <w:spacing w:line="240" w:lineRule="auto"/>
              <w:ind w:left="120" w:firstLine="0"/>
              <w:jc w:val="left"/>
              <w:rPr>
                <w:sz w:val="24"/>
                <w:szCs w:val="24"/>
              </w:rPr>
            </w:pPr>
            <w:r w:rsidRPr="0072330A">
              <w:rPr>
                <w:rStyle w:val="GvdemetniVerdana9pt"/>
                <w:rFonts w:ascii="Times New Roman" w:hAnsi="Times New Roman" w:cs="Times New Roman"/>
                <w:sz w:val="24"/>
                <w:szCs w:val="24"/>
              </w:rPr>
              <w:t>ZIP CODE:</w:t>
            </w:r>
          </w:p>
        </w:tc>
      </w:tr>
      <w:tr w:rsidR="00AE798B" w:rsidRPr="0072330A" w:rsidTr="00436B6F">
        <w:trPr>
          <w:trHeight w:hRule="exact" w:val="675"/>
          <w:jc w:val="center"/>
        </w:trPr>
        <w:tc>
          <w:tcPr>
            <w:tcW w:w="2750" w:type="dxa"/>
            <w:tcBorders>
              <w:top w:val="single" w:sz="4" w:space="0" w:color="auto"/>
              <w:left w:val="single" w:sz="4" w:space="0" w:color="auto"/>
            </w:tcBorders>
            <w:shd w:val="clear" w:color="auto" w:fill="FFFFFF"/>
          </w:tcPr>
          <w:p w:rsidR="00AE798B" w:rsidRPr="00436B6F" w:rsidRDefault="00436B6F" w:rsidP="0072330A">
            <w:pPr>
              <w:pStyle w:val="Gvdemetni0"/>
              <w:framePr w:w="11102" w:wrap="notBeside" w:vAnchor="text" w:hAnchor="text" w:xAlign="center" w:y="1"/>
              <w:shd w:val="clear" w:color="auto" w:fill="auto"/>
              <w:spacing w:line="240" w:lineRule="auto"/>
              <w:ind w:left="180" w:firstLine="0"/>
              <w:jc w:val="left"/>
              <w:rPr>
                <w:b/>
                <w:sz w:val="24"/>
                <w:szCs w:val="24"/>
              </w:rPr>
            </w:pPr>
            <w:r>
              <w:rPr>
                <w:b/>
                <w:sz w:val="24"/>
                <w:szCs w:val="24"/>
              </w:rPr>
              <w:t>PURPOSE OF POWER OF AATTORNEY</w:t>
            </w:r>
          </w:p>
        </w:tc>
        <w:tc>
          <w:tcPr>
            <w:tcW w:w="8352" w:type="dxa"/>
            <w:gridSpan w:val="3"/>
            <w:tcBorders>
              <w:top w:val="single" w:sz="4" w:space="0" w:color="auto"/>
              <w:left w:val="single" w:sz="4" w:space="0" w:color="auto"/>
              <w:right w:val="single" w:sz="4" w:space="0" w:color="auto"/>
            </w:tcBorders>
            <w:shd w:val="clear" w:color="auto" w:fill="FFFFFF"/>
          </w:tcPr>
          <w:p w:rsidR="00AE798B" w:rsidRPr="0072330A" w:rsidRDefault="00AE798B" w:rsidP="0072330A">
            <w:pPr>
              <w:framePr w:w="11102" w:wrap="notBeside" w:vAnchor="text" w:hAnchor="text" w:xAlign="center" w:y="1"/>
              <w:rPr>
                <w:rFonts w:ascii="Times New Roman" w:hAnsi="Times New Roman" w:cs="Times New Roman"/>
              </w:rPr>
            </w:pPr>
          </w:p>
        </w:tc>
      </w:tr>
      <w:tr w:rsidR="00AE798B" w:rsidRPr="0072330A">
        <w:trPr>
          <w:trHeight w:hRule="exact" w:val="946"/>
          <w:jc w:val="center"/>
        </w:trPr>
        <w:tc>
          <w:tcPr>
            <w:tcW w:w="2750" w:type="dxa"/>
            <w:tcBorders>
              <w:top w:val="single" w:sz="4" w:space="0" w:color="auto"/>
              <w:left w:val="single" w:sz="4" w:space="0" w:color="auto"/>
            </w:tcBorders>
            <w:shd w:val="clear" w:color="auto" w:fill="FFFFFF"/>
          </w:tcPr>
          <w:p w:rsidR="00AE798B" w:rsidRPr="0072330A" w:rsidRDefault="00013DEE" w:rsidP="0072330A">
            <w:pPr>
              <w:pStyle w:val="Gvdemetni0"/>
              <w:framePr w:w="11102" w:wrap="notBeside" w:vAnchor="text" w:hAnchor="text" w:xAlign="center" w:y="1"/>
              <w:shd w:val="clear" w:color="auto" w:fill="auto"/>
              <w:spacing w:line="240" w:lineRule="auto"/>
              <w:ind w:left="180" w:firstLine="0"/>
              <w:jc w:val="left"/>
              <w:rPr>
                <w:sz w:val="24"/>
                <w:szCs w:val="24"/>
              </w:rPr>
            </w:pPr>
            <w:r w:rsidRPr="0072330A">
              <w:rPr>
                <w:rStyle w:val="Gvdemetni95pt0ptbolukbraklyor"/>
                <w:sz w:val="24"/>
                <w:szCs w:val="24"/>
              </w:rPr>
              <w:t>PHONE IN THE USA</w:t>
            </w:r>
          </w:p>
        </w:tc>
        <w:tc>
          <w:tcPr>
            <w:tcW w:w="8352" w:type="dxa"/>
            <w:gridSpan w:val="3"/>
            <w:tcBorders>
              <w:top w:val="single" w:sz="4" w:space="0" w:color="auto"/>
              <w:left w:val="single" w:sz="4" w:space="0" w:color="auto"/>
              <w:right w:val="single" w:sz="4" w:space="0" w:color="auto"/>
            </w:tcBorders>
            <w:shd w:val="clear" w:color="auto" w:fill="FFFFFF"/>
          </w:tcPr>
          <w:p w:rsidR="00AE798B" w:rsidRPr="0072330A" w:rsidRDefault="00013DEE" w:rsidP="0072330A">
            <w:pPr>
              <w:pStyle w:val="Gvdemetni0"/>
              <w:framePr w:w="11102" w:wrap="notBeside" w:vAnchor="text" w:hAnchor="text" w:xAlign="center" w:y="1"/>
              <w:shd w:val="clear" w:color="auto" w:fill="auto"/>
              <w:spacing w:line="240" w:lineRule="auto"/>
              <w:ind w:left="140" w:firstLine="0"/>
              <w:jc w:val="left"/>
              <w:rPr>
                <w:sz w:val="24"/>
                <w:szCs w:val="24"/>
              </w:rPr>
            </w:pPr>
            <w:r w:rsidRPr="0072330A">
              <w:rPr>
                <w:rStyle w:val="GvdemetniVerdana9pt"/>
                <w:rFonts w:ascii="Times New Roman" w:hAnsi="Times New Roman" w:cs="Times New Roman"/>
                <w:sz w:val="24"/>
                <w:szCs w:val="24"/>
              </w:rPr>
              <w:t>HOME:</w:t>
            </w:r>
          </w:p>
          <w:p w:rsidR="00AE798B" w:rsidRPr="0072330A" w:rsidRDefault="00013DEE" w:rsidP="0072330A">
            <w:pPr>
              <w:pStyle w:val="Gvdemetni0"/>
              <w:framePr w:w="11102" w:wrap="notBeside" w:vAnchor="text" w:hAnchor="text" w:xAlign="center" w:y="1"/>
              <w:shd w:val="clear" w:color="auto" w:fill="auto"/>
              <w:spacing w:line="240" w:lineRule="auto"/>
              <w:ind w:left="140" w:firstLine="0"/>
              <w:jc w:val="left"/>
              <w:rPr>
                <w:sz w:val="24"/>
                <w:szCs w:val="24"/>
              </w:rPr>
            </w:pPr>
            <w:r w:rsidRPr="0072330A">
              <w:rPr>
                <w:rStyle w:val="GvdemetniVerdana9pt"/>
                <w:rFonts w:ascii="Times New Roman" w:hAnsi="Times New Roman" w:cs="Times New Roman"/>
                <w:sz w:val="24"/>
                <w:szCs w:val="24"/>
              </w:rPr>
              <w:t>MOBILE:</w:t>
            </w:r>
          </w:p>
        </w:tc>
      </w:tr>
      <w:tr w:rsidR="00AE798B" w:rsidRPr="0072330A">
        <w:trPr>
          <w:trHeight w:hRule="exact" w:val="1042"/>
          <w:jc w:val="center"/>
        </w:trPr>
        <w:tc>
          <w:tcPr>
            <w:tcW w:w="2750" w:type="dxa"/>
            <w:tcBorders>
              <w:top w:val="single" w:sz="4" w:space="0" w:color="auto"/>
              <w:left w:val="single" w:sz="4" w:space="0" w:color="auto"/>
            </w:tcBorders>
            <w:shd w:val="clear" w:color="auto" w:fill="FFFFFF"/>
          </w:tcPr>
          <w:p w:rsidR="00AE798B" w:rsidRPr="0072330A" w:rsidRDefault="00013DEE" w:rsidP="0072330A">
            <w:pPr>
              <w:pStyle w:val="Gvdemetni0"/>
              <w:framePr w:w="11102" w:wrap="notBeside" w:vAnchor="text" w:hAnchor="text" w:xAlign="center" w:y="1"/>
              <w:shd w:val="clear" w:color="auto" w:fill="auto"/>
              <w:spacing w:line="240" w:lineRule="auto"/>
              <w:ind w:left="180" w:firstLine="0"/>
              <w:jc w:val="left"/>
              <w:rPr>
                <w:sz w:val="24"/>
                <w:szCs w:val="24"/>
              </w:rPr>
            </w:pPr>
            <w:r w:rsidRPr="0072330A">
              <w:rPr>
                <w:rStyle w:val="Gvdemetni95pt0ptbolukbraklyor"/>
                <w:sz w:val="24"/>
                <w:szCs w:val="24"/>
              </w:rPr>
              <w:t>ADDRESS IN TURKEY (if applicable)</w:t>
            </w:r>
          </w:p>
        </w:tc>
        <w:tc>
          <w:tcPr>
            <w:tcW w:w="8352" w:type="dxa"/>
            <w:gridSpan w:val="3"/>
            <w:tcBorders>
              <w:top w:val="single" w:sz="4" w:space="0" w:color="auto"/>
              <w:left w:val="single" w:sz="4" w:space="0" w:color="auto"/>
              <w:right w:val="single" w:sz="4" w:space="0" w:color="auto"/>
            </w:tcBorders>
            <w:shd w:val="clear" w:color="auto" w:fill="FFFFFF"/>
          </w:tcPr>
          <w:p w:rsidR="00AE798B" w:rsidRPr="0072330A" w:rsidRDefault="00AE798B" w:rsidP="0072330A">
            <w:pPr>
              <w:framePr w:w="11102" w:wrap="notBeside" w:vAnchor="text" w:hAnchor="text" w:xAlign="center" w:y="1"/>
              <w:rPr>
                <w:rFonts w:ascii="Times New Roman" w:hAnsi="Times New Roman" w:cs="Times New Roman"/>
              </w:rPr>
            </w:pPr>
          </w:p>
        </w:tc>
      </w:tr>
      <w:tr w:rsidR="00AE798B" w:rsidRPr="0072330A">
        <w:trPr>
          <w:trHeight w:hRule="exact" w:val="557"/>
          <w:jc w:val="center"/>
        </w:trPr>
        <w:tc>
          <w:tcPr>
            <w:tcW w:w="2750" w:type="dxa"/>
            <w:tcBorders>
              <w:top w:val="single" w:sz="4" w:space="0" w:color="auto"/>
              <w:left w:val="single" w:sz="4" w:space="0" w:color="auto"/>
            </w:tcBorders>
            <w:shd w:val="clear" w:color="auto" w:fill="FFFFFF"/>
          </w:tcPr>
          <w:p w:rsidR="00AE798B" w:rsidRPr="0072330A" w:rsidRDefault="00013DEE" w:rsidP="0072330A">
            <w:pPr>
              <w:pStyle w:val="Gvdemetni0"/>
              <w:framePr w:w="11102" w:wrap="notBeside" w:vAnchor="text" w:hAnchor="text" w:xAlign="center" w:y="1"/>
              <w:shd w:val="clear" w:color="auto" w:fill="auto"/>
              <w:spacing w:line="240" w:lineRule="auto"/>
              <w:ind w:left="180" w:firstLine="0"/>
              <w:jc w:val="left"/>
              <w:rPr>
                <w:sz w:val="24"/>
                <w:szCs w:val="24"/>
              </w:rPr>
            </w:pPr>
            <w:r w:rsidRPr="0072330A">
              <w:rPr>
                <w:rStyle w:val="Gvdemetni95pt0ptbolukbraklyor"/>
                <w:sz w:val="24"/>
                <w:szCs w:val="24"/>
              </w:rPr>
              <w:t>E-MAIL ADDRESS</w:t>
            </w:r>
          </w:p>
        </w:tc>
        <w:tc>
          <w:tcPr>
            <w:tcW w:w="8352" w:type="dxa"/>
            <w:gridSpan w:val="3"/>
            <w:tcBorders>
              <w:top w:val="single" w:sz="4" w:space="0" w:color="auto"/>
              <w:left w:val="single" w:sz="4" w:space="0" w:color="auto"/>
              <w:right w:val="single" w:sz="4" w:space="0" w:color="auto"/>
            </w:tcBorders>
            <w:shd w:val="clear" w:color="auto" w:fill="FFFFFF"/>
          </w:tcPr>
          <w:p w:rsidR="00AE798B" w:rsidRPr="0072330A" w:rsidRDefault="00AE798B" w:rsidP="0072330A">
            <w:pPr>
              <w:framePr w:w="11102" w:wrap="notBeside" w:vAnchor="text" w:hAnchor="text" w:xAlign="center" w:y="1"/>
              <w:rPr>
                <w:rFonts w:ascii="Times New Roman" w:hAnsi="Times New Roman" w:cs="Times New Roman"/>
              </w:rPr>
            </w:pPr>
          </w:p>
        </w:tc>
      </w:tr>
      <w:tr w:rsidR="00AE798B" w:rsidRPr="0072330A">
        <w:trPr>
          <w:trHeight w:hRule="exact" w:val="619"/>
          <w:jc w:val="center"/>
        </w:trPr>
        <w:tc>
          <w:tcPr>
            <w:tcW w:w="11102" w:type="dxa"/>
            <w:gridSpan w:val="4"/>
            <w:tcBorders>
              <w:top w:val="single" w:sz="4" w:space="0" w:color="auto"/>
              <w:left w:val="single" w:sz="4" w:space="0" w:color="auto"/>
              <w:right w:val="single" w:sz="4" w:space="0" w:color="auto"/>
            </w:tcBorders>
            <w:shd w:val="clear" w:color="auto" w:fill="FFFFFF"/>
          </w:tcPr>
          <w:p w:rsidR="00AE798B" w:rsidRPr="0072330A" w:rsidRDefault="00013DEE" w:rsidP="0072330A">
            <w:pPr>
              <w:pStyle w:val="Gvdemetni0"/>
              <w:framePr w:w="11102" w:wrap="notBeside" w:vAnchor="text" w:hAnchor="text" w:xAlign="center" w:y="1"/>
              <w:shd w:val="clear" w:color="auto" w:fill="auto"/>
              <w:spacing w:line="240" w:lineRule="auto"/>
              <w:ind w:left="200" w:firstLine="0"/>
              <w:jc w:val="left"/>
              <w:rPr>
                <w:sz w:val="24"/>
                <w:szCs w:val="24"/>
              </w:rPr>
            </w:pPr>
            <w:r w:rsidRPr="0072330A">
              <w:rPr>
                <w:rStyle w:val="GvdemetniArial11ptKaln"/>
                <w:rFonts w:ascii="Times New Roman" w:hAnsi="Times New Roman" w:cs="Times New Roman"/>
                <w:sz w:val="24"/>
                <w:szCs w:val="24"/>
              </w:rPr>
              <w:t>PROXY’S:</w:t>
            </w:r>
          </w:p>
        </w:tc>
      </w:tr>
      <w:tr w:rsidR="00AE798B" w:rsidRPr="0072330A">
        <w:trPr>
          <w:trHeight w:hRule="exact" w:val="422"/>
          <w:jc w:val="center"/>
        </w:trPr>
        <w:tc>
          <w:tcPr>
            <w:tcW w:w="2750" w:type="dxa"/>
            <w:tcBorders>
              <w:top w:val="single" w:sz="4" w:space="0" w:color="auto"/>
              <w:left w:val="single" w:sz="4" w:space="0" w:color="auto"/>
            </w:tcBorders>
            <w:shd w:val="clear" w:color="auto" w:fill="FFFFFF"/>
          </w:tcPr>
          <w:p w:rsidR="00AE798B" w:rsidRPr="0072330A" w:rsidRDefault="00013DEE" w:rsidP="0072330A">
            <w:pPr>
              <w:pStyle w:val="Gvdemetni0"/>
              <w:framePr w:w="11102" w:wrap="notBeside" w:vAnchor="text" w:hAnchor="text" w:xAlign="center" w:y="1"/>
              <w:shd w:val="clear" w:color="auto" w:fill="auto"/>
              <w:spacing w:line="240" w:lineRule="auto"/>
              <w:ind w:left="180" w:firstLine="0"/>
              <w:jc w:val="left"/>
              <w:rPr>
                <w:sz w:val="24"/>
                <w:szCs w:val="24"/>
              </w:rPr>
            </w:pPr>
            <w:r w:rsidRPr="0072330A">
              <w:rPr>
                <w:rStyle w:val="Gvdemetni95pt0ptbolukbraklyor"/>
                <w:sz w:val="24"/>
                <w:szCs w:val="24"/>
              </w:rPr>
              <w:t>NAME/SURNAME</w:t>
            </w:r>
          </w:p>
        </w:tc>
        <w:tc>
          <w:tcPr>
            <w:tcW w:w="8352" w:type="dxa"/>
            <w:gridSpan w:val="3"/>
            <w:tcBorders>
              <w:top w:val="single" w:sz="4" w:space="0" w:color="auto"/>
              <w:left w:val="single" w:sz="4" w:space="0" w:color="auto"/>
              <w:right w:val="single" w:sz="4" w:space="0" w:color="auto"/>
            </w:tcBorders>
            <w:shd w:val="clear" w:color="auto" w:fill="FFFFFF"/>
          </w:tcPr>
          <w:p w:rsidR="00AE798B" w:rsidRPr="0072330A" w:rsidRDefault="00AE798B" w:rsidP="0072330A">
            <w:pPr>
              <w:framePr w:w="11102" w:wrap="notBeside" w:vAnchor="text" w:hAnchor="text" w:xAlign="center" w:y="1"/>
              <w:rPr>
                <w:rFonts w:ascii="Times New Roman" w:hAnsi="Times New Roman" w:cs="Times New Roman"/>
              </w:rPr>
            </w:pPr>
          </w:p>
        </w:tc>
      </w:tr>
      <w:tr w:rsidR="00AE798B" w:rsidRPr="0072330A">
        <w:trPr>
          <w:trHeight w:hRule="exact" w:val="394"/>
          <w:jc w:val="center"/>
        </w:trPr>
        <w:tc>
          <w:tcPr>
            <w:tcW w:w="2750" w:type="dxa"/>
            <w:tcBorders>
              <w:top w:val="single" w:sz="4" w:space="0" w:color="auto"/>
              <w:left w:val="single" w:sz="4" w:space="0" w:color="auto"/>
            </w:tcBorders>
            <w:shd w:val="clear" w:color="auto" w:fill="FFFFFF"/>
          </w:tcPr>
          <w:p w:rsidR="00AE798B" w:rsidRPr="0072330A" w:rsidRDefault="00013DEE" w:rsidP="0072330A">
            <w:pPr>
              <w:pStyle w:val="Gvdemetni0"/>
              <w:framePr w:w="11102" w:wrap="notBeside" w:vAnchor="text" w:hAnchor="text" w:xAlign="center" w:y="1"/>
              <w:shd w:val="clear" w:color="auto" w:fill="auto"/>
              <w:spacing w:line="240" w:lineRule="auto"/>
              <w:ind w:left="180" w:firstLine="0"/>
              <w:jc w:val="left"/>
              <w:rPr>
                <w:sz w:val="24"/>
                <w:szCs w:val="24"/>
              </w:rPr>
            </w:pPr>
            <w:r w:rsidRPr="0072330A">
              <w:rPr>
                <w:rStyle w:val="Gvdemetni95pt0ptbolukbraklyor"/>
                <w:sz w:val="24"/>
                <w:szCs w:val="24"/>
              </w:rPr>
              <w:t>FATHER'S NAME</w:t>
            </w:r>
          </w:p>
        </w:tc>
        <w:tc>
          <w:tcPr>
            <w:tcW w:w="8352" w:type="dxa"/>
            <w:gridSpan w:val="3"/>
            <w:tcBorders>
              <w:top w:val="single" w:sz="4" w:space="0" w:color="auto"/>
              <w:left w:val="single" w:sz="4" w:space="0" w:color="auto"/>
              <w:right w:val="single" w:sz="4" w:space="0" w:color="auto"/>
            </w:tcBorders>
            <w:shd w:val="clear" w:color="auto" w:fill="FFFFFF"/>
          </w:tcPr>
          <w:p w:rsidR="00AE798B" w:rsidRPr="0072330A" w:rsidRDefault="00AE798B" w:rsidP="0072330A">
            <w:pPr>
              <w:framePr w:w="11102" w:wrap="notBeside" w:vAnchor="text" w:hAnchor="text" w:xAlign="center" w:y="1"/>
              <w:rPr>
                <w:rFonts w:ascii="Times New Roman" w:hAnsi="Times New Roman" w:cs="Times New Roman"/>
              </w:rPr>
            </w:pPr>
          </w:p>
        </w:tc>
      </w:tr>
      <w:tr w:rsidR="00AE798B" w:rsidRPr="0072330A">
        <w:trPr>
          <w:trHeight w:hRule="exact" w:val="360"/>
          <w:jc w:val="center"/>
        </w:trPr>
        <w:tc>
          <w:tcPr>
            <w:tcW w:w="2750" w:type="dxa"/>
            <w:tcBorders>
              <w:top w:val="single" w:sz="4" w:space="0" w:color="auto"/>
              <w:left w:val="single" w:sz="4" w:space="0" w:color="auto"/>
            </w:tcBorders>
            <w:shd w:val="clear" w:color="auto" w:fill="FFFFFF"/>
          </w:tcPr>
          <w:p w:rsidR="00AE798B" w:rsidRPr="0072330A" w:rsidRDefault="00013DEE" w:rsidP="0072330A">
            <w:pPr>
              <w:pStyle w:val="Gvdemetni0"/>
              <w:framePr w:w="11102" w:wrap="notBeside" w:vAnchor="text" w:hAnchor="text" w:xAlign="center" w:y="1"/>
              <w:shd w:val="clear" w:color="auto" w:fill="auto"/>
              <w:spacing w:line="240" w:lineRule="auto"/>
              <w:ind w:left="180" w:firstLine="0"/>
              <w:jc w:val="left"/>
              <w:rPr>
                <w:sz w:val="24"/>
                <w:szCs w:val="24"/>
              </w:rPr>
            </w:pPr>
            <w:r w:rsidRPr="0072330A">
              <w:rPr>
                <w:rStyle w:val="Gvdemetni95pt0ptbolukbraklyor"/>
                <w:sz w:val="24"/>
                <w:szCs w:val="24"/>
              </w:rPr>
              <w:t>DATE OF BIRTH</w:t>
            </w:r>
          </w:p>
        </w:tc>
        <w:tc>
          <w:tcPr>
            <w:tcW w:w="8352" w:type="dxa"/>
            <w:gridSpan w:val="3"/>
            <w:tcBorders>
              <w:top w:val="single" w:sz="4" w:space="0" w:color="auto"/>
              <w:left w:val="single" w:sz="4" w:space="0" w:color="auto"/>
              <w:right w:val="single" w:sz="4" w:space="0" w:color="auto"/>
            </w:tcBorders>
            <w:shd w:val="clear" w:color="auto" w:fill="FFFFFF"/>
          </w:tcPr>
          <w:p w:rsidR="00AE798B" w:rsidRPr="0072330A" w:rsidRDefault="00AE798B" w:rsidP="0072330A">
            <w:pPr>
              <w:framePr w:w="11102" w:wrap="notBeside" w:vAnchor="text" w:hAnchor="text" w:xAlign="center" w:y="1"/>
              <w:rPr>
                <w:rFonts w:ascii="Times New Roman" w:hAnsi="Times New Roman" w:cs="Times New Roman"/>
              </w:rPr>
            </w:pPr>
          </w:p>
        </w:tc>
      </w:tr>
      <w:tr w:rsidR="00AE798B" w:rsidRPr="0072330A" w:rsidTr="00222A03">
        <w:trPr>
          <w:trHeight w:hRule="exact" w:val="801"/>
          <w:jc w:val="center"/>
        </w:trPr>
        <w:tc>
          <w:tcPr>
            <w:tcW w:w="2750" w:type="dxa"/>
            <w:tcBorders>
              <w:top w:val="single" w:sz="4" w:space="0" w:color="auto"/>
              <w:left w:val="single" w:sz="4" w:space="0" w:color="auto"/>
              <w:bottom w:val="single" w:sz="4" w:space="0" w:color="auto"/>
            </w:tcBorders>
            <w:shd w:val="clear" w:color="auto" w:fill="FFFFFF"/>
          </w:tcPr>
          <w:p w:rsidR="00AE798B" w:rsidRPr="0072330A" w:rsidRDefault="00013DEE" w:rsidP="0072330A">
            <w:pPr>
              <w:pStyle w:val="Gvdemetni0"/>
              <w:framePr w:w="11102" w:wrap="notBeside" w:vAnchor="text" w:hAnchor="text" w:xAlign="center" w:y="1"/>
              <w:shd w:val="clear" w:color="auto" w:fill="auto"/>
              <w:spacing w:line="240" w:lineRule="auto"/>
              <w:ind w:left="180" w:firstLine="0"/>
              <w:jc w:val="left"/>
              <w:rPr>
                <w:sz w:val="24"/>
                <w:szCs w:val="24"/>
              </w:rPr>
            </w:pPr>
            <w:r w:rsidRPr="0072330A">
              <w:rPr>
                <w:rStyle w:val="Gvdemetni95pt0ptbolukbraklyor"/>
                <w:sz w:val="24"/>
                <w:szCs w:val="24"/>
              </w:rPr>
              <w:t>TURKISH ID NUMBER</w:t>
            </w:r>
          </w:p>
        </w:tc>
        <w:tc>
          <w:tcPr>
            <w:tcW w:w="8352" w:type="dxa"/>
            <w:gridSpan w:val="3"/>
            <w:tcBorders>
              <w:top w:val="single" w:sz="4" w:space="0" w:color="auto"/>
              <w:left w:val="single" w:sz="4" w:space="0" w:color="auto"/>
              <w:bottom w:val="single" w:sz="4" w:space="0" w:color="auto"/>
              <w:right w:val="single" w:sz="4" w:space="0" w:color="auto"/>
            </w:tcBorders>
            <w:shd w:val="clear" w:color="auto" w:fill="FFFFFF"/>
          </w:tcPr>
          <w:p w:rsidR="00AE798B" w:rsidRPr="0072330A" w:rsidRDefault="00AE798B" w:rsidP="0072330A">
            <w:pPr>
              <w:framePr w:w="11102" w:wrap="notBeside" w:vAnchor="text" w:hAnchor="text" w:xAlign="center" w:y="1"/>
              <w:rPr>
                <w:rFonts w:ascii="Times New Roman" w:hAnsi="Times New Roman" w:cs="Times New Roman"/>
              </w:rPr>
            </w:pPr>
          </w:p>
        </w:tc>
      </w:tr>
    </w:tbl>
    <w:p w:rsidR="00AE798B" w:rsidRPr="0072330A" w:rsidRDefault="00AE798B" w:rsidP="0072330A">
      <w:pPr>
        <w:rPr>
          <w:rFonts w:ascii="Times New Roman" w:hAnsi="Times New Roman" w:cs="Times New Roman"/>
        </w:rPr>
      </w:pPr>
    </w:p>
    <w:p w:rsidR="00AE798B" w:rsidRPr="0072330A" w:rsidRDefault="00013DEE" w:rsidP="0072330A">
      <w:pPr>
        <w:pStyle w:val="Gvdemetni31"/>
        <w:shd w:val="clear" w:color="auto" w:fill="auto"/>
        <w:spacing w:before="0" w:after="0" w:line="240" w:lineRule="auto"/>
        <w:ind w:left="1040"/>
        <w:rPr>
          <w:rFonts w:ascii="Times New Roman" w:hAnsi="Times New Roman" w:cs="Times New Roman"/>
          <w:sz w:val="24"/>
          <w:szCs w:val="24"/>
        </w:rPr>
      </w:pPr>
      <w:r w:rsidRPr="0072330A">
        <w:rPr>
          <w:rFonts w:ascii="Times New Roman" w:hAnsi="Times New Roman" w:cs="Times New Roman"/>
          <w:sz w:val="24"/>
          <w:szCs w:val="24"/>
        </w:rPr>
        <w:t>IF PROXY IS A LAWYER:</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50"/>
        <w:gridCol w:w="8352"/>
      </w:tblGrid>
      <w:tr w:rsidR="00AE798B" w:rsidRPr="0072330A">
        <w:trPr>
          <w:trHeight w:hRule="exact" w:val="475"/>
          <w:jc w:val="center"/>
        </w:trPr>
        <w:tc>
          <w:tcPr>
            <w:tcW w:w="2750" w:type="dxa"/>
            <w:tcBorders>
              <w:top w:val="single" w:sz="4" w:space="0" w:color="auto"/>
              <w:left w:val="single" w:sz="4" w:space="0" w:color="auto"/>
            </w:tcBorders>
            <w:shd w:val="clear" w:color="auto" w:fill="FFFFFF"/>
          </w:tcPr>
          <w:p w:rsidR="00AE798B" w:rsidRPr="0072330A" w:rsidRDefault="00013DEE" w:rsidP="0072330A">
            <w:pPr>
              <w:pStyle w:val="Gvdemetni0"/>
              <w:framePr w:w="11102" w:wrap="notBeside" w:vAnchor="text" w:hAnchor="text" w:xAlign="center" w:y="1"/>
              <w:shd w:val="clear" w:color="auto" w:fill="auto"/>
              <w:spacing w:line="240" w:lineRule="auto"/>
              <w:ind w:left="180" w:firstLine="0"/>
              <w:jc w:val="left"/>
              <w:rPr>
                <w:sz w:val="24"/>
                <w:szCs w:val="24"/>
              </w:rPr>
            </w:pPr>
            <w:r w:rsidRPr="0072330A">
              <w:rPr>
                <w:rStyle w:val="Gvdemetni95pt0ptbolukbraklyor"/>
                <w:sz w:val="24"/>
                <w:szCs w:val="24"/>
              </w:rPr>
              <w:t>NAME/SURNAME</w:t>
            </w:r>
          </w:p>
        </w:tc>
        <w:tc>
          <w:tcPr>
            <w:tcW w:w="8352" w:type="dxa"/>
            <w:tcBorders>
              <w:top w:val="single" w:sz="4" w:space="0" w:color="auto"/>
              <w:left w:val="single" w:sz="4" w:space="0" w:color="auto"/>
              <w:right w:val="single" w:sz="4" w:space="0" w:color="auto"/>
            </w:tcBorders>
            <w:shd w:val="clear" w:color="auto" w:fill="FFFFFF"/>
          </w:tcPr>
          <w:p w:rsidR="00AE798B" w:rsidRPr="0072330A" w:rsidRDefault="00AE798B" w:rsidP="0072330A">
            <w:pPr>
              <w:framePr w:w="11102" w:wrap="notBeside" w:vAnchor="text" w:hAnchor="text" w:xAlign="center" w:y="1"/>
              <w:rPr>
                <w:rFonts w:ascii="Times New Roman" w:hAnsi="Times New Roman" w:cs="Times New Roman"/>
              </w:rPr>
            </w:pPr>
          </w:p>
        </w:tc>
      </w:tr>
      <w:tr w:rsidR="00AE798B" w:rsidRPr="0072330A" w:rsidTr="00222A03">
        <w:trPr>
          <w:trHeight w:hRule="exact" w:val="673"/>
          <w:jc w:val="center"/>
        </w:trPr>
        <w:tc>
          <w:tcPr>
            <w:tcW w:w="2750" w:type="dxa"/>
            <w:tcBorders>
              <w:top w:val="single" w:sz="4" w:space="0" w:color="auto"/>
              <w:left w:val="single" w:sz="4" w:space="0" w:color="auto"/>
            </w:tcBorders>
            <w:shd w:val="clear" w:color="auto" w:fill="FFFFFF"/>
          </w:tcPr>
          <w:p w:rsidR="00AE798B" w:rsidRPr="0072330A" w:rsidRDefault="00013DEE" w:rsidP="0072330A">
            <w:pPr>
              <w:pStyle w:val="Gvdemetni0"/>
              <w:framePr w:w="11102" w:wrap="notBeside" w:vAnchor="text" w:hAnchor="text" w:xAlign="center" w:y="1"/>
              <w:shd w:val="clear" w:color="auto" w:fill="auto"/>
              <w:spacing w:line="240" w:lineRule="auto"/>
              <w:ind w:left="180" w:firstLine="0"/>
              <w:jc w:val="left"/>
              <w:rPr>
                <w:sz w:val="24"/>
                <w:szCs w:val="24"/>
              </w:rPr>
            </w:pPr>
            <w:r w:rsidRPr="0072330A">
              <w:rPr>
                <w:rStyle w:val="Gvdemetni95pt0ptbolukbraklyor"/>
                <w:sz w:val="24"/>
                <w:szCs w:val="24"/>
              </w:rPr>
              <w:t>TURKISH ID NUMBER</w:t>
            </w:r>
          </w:p>
        </w:tc>
        <w:tc>
          <w:tcPr>
            <w:tcW w:w="8352" w:type="dxa"/>
            <w:tcBorders>
              <w:top w:val="single" w:sz="4" w:space="0" w:color="auto"/>
              <w:left w:val="single" w:sz="4" w:space="0" w:color="auto"/>
              <w:right w:val="single" w:sz="4" w:space="0" w:color="auto"/>
            </w:tcBorders>
            <w:shd w:val="clear" w:color="auto" w:fill="FFFFFF"/>
          </w:tcPr>
          <w:p w:rsidR="00AE798B" w:rsidRPr="0072330A" w:rsidRDefault="00AE798B" w:rsidP="0072330A">
            <w:pPr>
              <w:framePr w:w="11102" w:wrap="notBeside" w:vAnchor="text" w:hAnchor="text" w:xAlign="center" w:y="1"/>
              <w:rPr>
                <w:rFonts w:ascii="Times New Roman" w:hAnsi="Times New Roman" w:cs="Times New Roman"/>
              </w:rPr>
            </w:pPr>
          </w:p>
        </w:tc>
      </w:tr>
      <w:tr w:rsidR="00AE798B" w:rsidRPr="0072330A">
        <w:trPr>
          <w:trHeight w:hRule="exact" w:val="566"/>
          <w:jc w:val="center"/>
        </w:trPr>
        <w:tc>
          <w:tcPr>
            <w:tcW w:w="2750" w:type="dxa"/>
            <w:tcBorders>
              <w:top w:val="single" w:sz="4" w:space="0" w:color="auto"/>
              <w:left w:val="single" w:sz="4" w:space="0" w:color="auto"/>
              <w:bottom w:val="single" w:sz="4" w:space="0" w:color="auto"/>
            </w:tcBorders>
            <w:shd w:val="clear" w:color="auto" w:fill="FFFFFF"/>
          </w:tcPr>
          <w:p w:rsidR="00AE798B" w:rsidRPr="0072330A" w:rsidRDefault="00013DEE" w:rsidP="0072330A">
            <w:pPr>
              <w:pStyle w:val="Gvdemetni0"/>
              <w:framePr w:w="11102" w:wrap="notBeside" w:vAnchor="text" w:hAnchor="text" w:xAlign="center" w:y="1"/>
              <w:shd w:val="clear" w:color="auto" w:fill="auto"/>
              <w:spacing w:line="240" w:lineRule="auto"/>
              <w:ind w:left="180" w:firstLine="0"/>
              <w:jc w:val="left"/>
              <w:rPr>
                <w:sz w:val="24"/>
                <w:szCs w:val="24"/>
              </w:rPr>
            </w:pPr>
            <w:r w:rsidRPr="0072330A">
              <w:rPr>
                <w:rStyle w:val="Gvdemetni95pt0ptbolukbraklyor"/>
                <w:sz w:val="24"/>
                <w:szCs w:val="24"/>
              </w:rPr>
              <w:t>BAR OF REGISTRAION</w:t>
            </w:r>
          </w:p>
        </w:tc>
        <w:tc>
          <w:tcPr>
            <w:tcW w:w="8352" w:type="dxa"/>
            <w:tcBorders>
              <w:top w:val="single" w:sz="4" w:space="0" w:color="auto"/>
              <w:left w:val="single" w:sz="4" w:space="0" w:color="auto"/>
              <w:bottom w:val="single" w:sz="4" w:space="0" w:color="auto"/>
              <w:right w:val="single" w:sz="4" w:space="0" w:color="auto"/>
            </w:tcBorders>
            <w:shd w:val="clear" w:color="auto" w:fill="FFFFFF"/>
          </w:tcPr>
          <w:p w:rsidR="00AE798B" w:rsidRPr="0072330A" w:rsidRDefault="00AE798B" w:rsidP="0072330A">
            <w:pPr>
              <w:framePr w:w="11102" w:wrap="notBeside" w:vAnchor="text" w:hAnchor="text" w:xAlign="center" w:y="1"/>
              <w:rPr>
                <w:rFonts w:ascii="Times New Roman" w:hAnsi="Times New Roman" w:cs="Times New Roman"/>
              </w:rPr>
            </w:pPr>
          </w:p>
        </w:tc>
      </w:tr>
    </w:tbl>
    <w:p w:rsidR="00AE798B" w:rsidRPr="0072330A" w:rsidRDefault="00AE798B" w:rsidP="0072330A">
      <w:pPr>
        <w:rPr>
          <w:rFonts w:ascii="Times New Roman" w:hAnsi="Times New Roman" w:cs="Times New Roman"/>
        </w:rPr>
      </w:pPr>
    </w:p>
    <w:p w:rsidR="00AE798B" w:rsidRDefault="00013DEE" w:rsidP="0072330A">
      <w:pPr>
        <w:pStyle w:val="Gvdemetni41"/>
        <w:shd w:val="clear" w:color="auto" w:fill="auto"/>
        <w:spacing w:before="0" w:after="0" w:line="240" w:lineRule="auto"/>
        <w:ind w:left="1740"/>
        <w:rPr>
          <w:sz w:val="24"/>
          <w:szCs w:val="24"/>
        </w:rPr>
      </w:pPr>
      <w:r w:rsidRPr="0072330A">
        <w:rPr>
          <w:sz w:val="24"/>
          <w:szCs w:val="24"/>
        </w:rPr>
        <w:t>SIGNATURE:</w:t>
      </w:r>
    </w:p>
    <w:p w:rsidR="00AE798B" w:rsidRPr="0072330A" w:rsidRDefault="00013DEE" w:rsidP="0072330A">
      <w:pPr>
        <w:pStyle w:val="Gvdemetni41"/>
        <w:shd w:val="clear" w:color="auto" w:fill="auto"/>
        <w:spacing w:before="0" w:after="0" w:line="240" w:lineRule="auto"/>
        <w:ind w:left="1740"/>
        <w:rPr>
          <w:sz w:val="24"/>
          <w:szCs w:val="24"/>
        </w:rPr>
      </w:pPr>
      <w:r w:rsidRPr="0072330A">
        <w:rPr>
          <w:sz w:val="24"/>
          <w:szCs w:val="24"/>
        </w:rPr>
        <w:t>DATE:</w:t>
      </w:r>
    </w:p>
    <w:sectPr w:rsidR="00AE798B" w:rsidRPr="0072330A">
      <w:headerReference w:type="default" r:id="rId14"/>
      <w:footerReference w:type="default" r:id="rId15"/>
      <w:type w:val="continuous"/>
      <w:pgSz w:w="11909" w:h="16838"/>
      <w:pgMar w:top="2154" w:right="398" w:bottom="2183" w:left="39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85E" w:rsidRDefault="00E4785E">
      <w:r>
        <w:separator/>
      </w:r>
    </w:p>
  </w:endnote>
  <w:endnote w:type="continuationSeparator" w:id="0">
    <w:p w:rsidR="00E4785E" w:rsidRDefault="00E47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Sylfaen">
    <w:panose1 w:val="010A0502050306030303"/>
    <w:charset w:val="A2"/>
    <w:family w:val="roman"/>
    <w:pitch w:val="variable"/>
    <w:sig w:usb0="04000687" w:usb1="00000000" w:usb2="00000000" w:usb3="00000000" w:csb0="0000009F" w:csb1="00000000"/>
  </w:font>
  <w:font w:name="Garamond">
    <w:panose1 w:val="02020404030301010803"/>
    <w:charset w:val="A2"/>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David">
    <w:charset w:val="B1"/>
    <w:family w:val="swiss"/>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783" w:rsidRDefault="005127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E00" w:rsidRDefault="00576E00">
    <w:pPr>
      <w:pStyle w:val="Footer"/>
    </w:pPr>
  </w:p>
  <w:tbl>
    <w:tblPr>
      <w:tblW w:w="5000" w:type="pct"/>
      <w:tblCellMar>
        <w:top w:w="72" w:type="dxa"/>
        <w:left w:w="115" w:type="dxa"/>
        <w:bottom w:w="72" w:type="dxa"/>
        <w:right w:w="115" w:type="dxa"/>
      </w:tblCellMar>
      <w:tblLook w:val="04A0" w:firstRow="1" w:lastRow="0" w:firstColumn="1" w:lastColumn="0" w:noHBand="0" w:noVBand="1"/>
    </w:tblPr>
    <w:tblGrid>
      <w:gridCol w:w="910"/>
      <w:gridCol w:w="8187"/>
    </w:tblGrid>
    <w:tr w:rsidR="00576E00" w:rsidRPr="006B23AD" w:rsidTr="00A9472E">
      <w:trPr>
        <w:trHeight w:val="344"/>
      </w:trPr>
      <w:tc>
        <w:tcPr>
          <w:tcW w:w="500" w:type="pct"/>
          <w:tcBorders>
            <w:top w:val="single" w:sz="4" w:space="0" w:color="943634"/>
          </w:tcBorders>
          <w:shd w:val="clear" w:color="auto" w:fill="943634"/>
        </w:tcPr>
        <w:p w:rsidR="00576E00" w:rsidRPr="006B23AD" w:rsidRDefault="00576E00" w:rsidP="00576E00">
          <w:pPr>
            <w:pStyle w:val="Footer"/>
            <w:jc w:val="right"/>
            <w:rPr>
              <w:b/>
              <w:bCs/>
              <w:color w:val="FFFFFF"/>
            </w:rPr>
          </w:pPr>
          <w:r w:rsidRPr="006B23AD">
            <w:rPr>
              <w:color w:val="auto"/>
            </w:rPr>
            <w:fldChar w:fldCharType="begin"/>
          </w:r>
          <w:r w:rsidRPr="006B23AD">
            <w:instrText>PAGE   \* MERGEFORMAT</w:instrText>
          </w:r>
          <w:r w:rsidRPr="006B23AD">
            <w:rPr>
              <w:color w:val="auto"/>
            </w:rPr>
            <w:fldChar w:fldCharType="separate"/>
          </w:r>
          <w:r w:rsidR="008002AF" w:rsidRPr="008002AF">
            <w:rPr>
              <w:noProof/>
              <w:color w:val="FFFFFF"/>
            </w:rPr>
            <w:t>2</w:t>
          </w:r>
          <w:r w:rsidRPr="006B23AD">
            <w:rPr>
              <w:color w:val="FFFFFF"/>
            </w:rPr>
            <w:fldChar w:fldCharType="end"/>
          </w:r>
        </w:p>
      </w:tc>
      <w:tc>
        <w:tcPr>
          <w:tcW w:w="4500" w:type="pct"/>
          <w:tcBorders>
            <w:top w:val="single" w:sz="4" w:space="0" w:color="auto"/>
          </w:tcBorders>
        </w:tcPr>
        <w:p w:rsidR="00576E00" w:rsidRPr="006B23AD" w:rsidRDefault="00576E00" w:rsidP="00576E00">
          <w:pPr>
            <w:pStyle w:val="Footer"/>
            <w:rPr>
              <w:rFonts w:ascii="Bookman Old Style" w:hAnsi="Bookman Old Style"/>
            </w:rPr>
          </w:pPr>
          <w:r>
            <w:rPr>
              <w:rFonts w:ascii="Bookman Old Style" w:hAnsi="Bookman Old Style"/>
              <w:b/>
              <w:sz w:val="18"/>
              <w:szCs w:val="16"/>
            </w:rPr>
            <w:t>80 SW 8</w:t>
          </w:r>
          <w:r w:rsidRPr="000D3017">
            <w:rPr>
              <w:rFonts w:ascii="Bookman Old Style" w:hAnsi="Bookman Old Style"/>
              <w:b/>
              <w:sz w:val="18"/>
              <w:szCs w:val="16"/>
              <w:vertAlign w:val="superscript"/>
            </w:rPr>
            <w:t>TH</w:t>
          </w:r>
          <w:r>
            <w:rPr>
              <w:rFonts w:ascii="Bookman Old Style" w:hAnsi="Bookman Old Style"/>
              <w:b/>
              <w:sz w:val="18"/>
              <w:szCs w:val="16"/>
            </w:rPr>
            <w:t xml:space="preserve"> STREET SUITE 2700</w:t>
          </w:r>
          <w:r w:rsidRPr="006B23AD">
            <w:rPr>
              <w:rFonts w:ascii="Bookman Old Style" w:hAnsi="Bookman Old Style"/>
              <w:b/>
              <w:sz w:val="18"/>
              <w:szCs w:val="16"/>
            </w:rPr>
            <w:t xml:space="preserve">, </w:t>
          </w:r>
          <w:r>
            <w:rPr>
              <w:rFonts w:ascii="Bookman Old Style" w:hAnsi="Bookman Old Style"/>
              <w:b/>
              <w:sz w:val="18"/>
              <w:szCs w:val="16"/>
            </w:rPr>
            <w:t>Miami</w:t>
          </w:r>
          <w:r w:rsidRPr="006B23AD">
            <w:rPr>
              <w:rFonts w:ascii="Bookman Old Style" w:hAnsi="Bookman Old Style"/>
              <w:b/>
              <w:sz w:val="18"/>
              <w:szCs w:val="16"/>
            </w:rPr>
            <w:t xml:space="preserve">, </w:t>
          </w:r>
          <w:r>
            <w:rPr>
              <w:rFonts w:ascii="Bookman Old Style" w:hAnsi="Bookman Old Style"/>
              <w:b/>
              <w:sz w:val="18"/>
              <w:szCs w:val="16"/>
            </w:rPr>
            <w:t>FL</w:t>
          </w:r>
          <w:r w:rsidRPr="006B23AD">
            <w:rPr>
              <w:rFonts w:ascii="Bookman Old Style" w:hAnsi="Bookman Old Style"/>
              <w:b/>
              <w:sz w:val="18"/>
              <w:szCs w:val="16"/>
            </w:rPr>
            <w:t xml:space="preserve"> </w:t>
          </w:r>
          <w:r>
            <w:rPr>
              <w:rFonts w:ascii="Bookman Old Style" w:hAnsi="Bookman Old Style"/>
              <w:b/>
              <w:sz w:val="18"/>
              <w:szCs w:val="16"/>
            </w:rPr>
            <w:t>33130</w:t>
          </w:r>
          <w:r w:rsidRPr="006B23AD">
            <w:rPr>
              <w:rFonts w:ascii="Bookman Old Style" w:hAnsi="Bookman Old Style"/>
              <w:b/>
              <w:sz w:val="18"/>
              <w:szCs w:val="16"/>
            </w:rPr>
            <w:t xml:space="preserve">        Tel: (</w:t>
          </w:r>
          <w:r>
            <w:rPr>
              <w:rFonts w:ascii="Bookman Old Style" w:hAnsi="Bookman Old Style"/>
              <w:b/>
              <w:sz w:val="18"/>
              <w:szCs w:val="16"/>
            </w:rPr>
            <w:t>786</w:t>
          </w:r>
          <w:r w:rsidRPr="006B23AD">
            <w:rPr>
              <w:rFonts w:ascii="Bookman Old Style" w:hAnsi="Bookman Old Style"/>
              <w:b/>
              <w:sz w:val="18"/>
              <w:szCs w:val="16"/>
            </w:rPr>
            <w:t xml:space="preserve">) </w:t>
          </w:r>
          <w:r>
            <w:rPr>
              <w:rFonts w:ascii="Bookman Old Style" w:hAnsi="Bookman Old Style"/>
              <w:b/>
              <w:sz w:val="18"/>
              <w:szCs w:val="16"/>
            </w:rPr>
            <w:t>655</w:t>
          </w:r>
          <w:r w:rsidRPr="006B23AD">
            <w:rPr>
              <w:rFonts w:ascii="Bookman Old Style" w:hAnsi="Bookman Old Style"/>
              <w:b/>
              <w:sz w:val="18"/>
              <w:szCs w:val="16"/>
            </w:rPr>
            <w:t>-</w:t>
          </w:r>
          <w:r>
            <w:rPr>
              <w:rFonts w:ascii="Bookman Old Style" w:hAnsi="Bookman Old Style"/>
              <w:b/>
              <w:sz w:val="18"/>
              <w:szCs w:val="16"/>
            </w:rPr>
            <w:t>0315</w:t>
          </w:r>
          <w:r w:rsidRPr="006B23AD">
            <w:rPr>
              <w:rFonts w:ascii="Bookman Old Style" w:hAnsi="Bookman Old Style"/>
              <w:b/>
              <w:sz w:val="18"/>
              <w:szCs w:val="16"/>
            </w:rPr>
            <w:t xml:space="preserve"> consulate.</w:t>
          </w:r>
          <w:r>
            <w:rPr>
              <w:rFonts w:ascii="Bookman Old Style" w:hAnsi="Bookman Old Style"/>
              <w:b/>
              <w:sz w:val="18"/>
              <w:szCs w:val="16"/>
            </w:rPr>
            <w:t>miami</w:t>
          </w:r>
          <w:r w:rsidRPr="006B23AD">
            <w:rPr>
              <w:rFonts w:ascii="Bookman Old Style" w:hAnsi="Bookman Old Style"/>
              <w:b/>
              <w:sz w:val="18"/>
              <w:szCs w:val="16"/>
            </w:rPr>
            <w:t>@mfa.gov.tr</w:t>
          </w:r>
        </w:p>
      </w:tc>
    </w:tr>
  </w:tbl>
  <w:p w:rsidR="00576E00" w:rsidRDefault="00576E00" w:rsidP="00576E00">
    <w:pPr>
      <w:pStyle w:val="Footer"/>
    </w:pPr>
  </w:p>
  <w:p w:rsidR="00576E00" w:rsidRDefault="00576E00">
    <w:pPr>
      <w:pStyle w:val="Footer"/>
    </w:pPr>
  </w:p>
  <w:p w:rsidR="00AE798B" w:rsidRDefault="00AE798B">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783" w:rsidRDefault="005127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98B" w:rsidRDefault="00AE798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85E" w:rsidRDefault="00E4785E"/>
  </w:footnote>
  <w:footnote w:type="continuationSeparator" w:id="0">
    <w:p w:rsidR="00E4785E" w:rsidRDefault="00E4785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783" w:rsidRDefault="00512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E00" w:rsidRDefault="00576E00">
    <w:pPr>
      <w:pStyle w:val="Header"/>
    </w:pPr>
  </w:p>
  <w:tbl>
    <w:tblPr>
      <w:tblW w:w="5964" w:type="pct"/>
      <w:tblCellMar>
        <w:top w:w="72" w:type="dxa"/>
        <w:left w:w="115" w:type="dxa"/>
        <w:bottom w:w="72" w:type="dxa"/>
        <w:right w:w="115" w:type="dxa"/>
      </w:tblCellMar>
      <w:tblLook w:val="04A0" w:firstRow="1" w:lastRow="0" w:firstColumn="1" w:lastColumn="0" w:noHBand="0" w:noVBand="1"/>
    </w:tblPr>
    <w:tblGrid>
      <w:gridCol w:w="6"/>
      <w:gridCol w:w="985"/>
      <w:gridCol w:w="2817"/>
      <w:gridCol w:w="2559"/>
      <w:gridCol w:w="2730"/>
      <w:gridCol w:w="1754"/>
    </w:tblGrid>
    <w:tr w:rsidR="00576E00" w:rsidRPr="006B23AD" w:rsidTr="00A9472E">
      <w:trPr>
        <w:gridAfter w:val="1"/>
        <w:wAfter w:w="808" w:type="pct"/>
      </w:trPr>
      <w:tc>
        <w:tcPr>
          <w:tcW w:w="2934" w:type="pct"/>
          <w:gridSpan w:val="4"/>
          <w:tcBorders>
            <w:bottom w:val="single" w:sz="4" w:space="0" w:color="auto"/>
          </w:tcBorders>
          <w:vAlign w:val="bottom"/>
        </w:tcPr>
        <w:p w:rsidR="00576E00" w:rsidRPr="006B23AD" w:rsidRDefault="00576E00" w:rsidP="00576E00">
          <w:pPr>
            <w:pStyle w:val="Header"/>
            <w:jc w:val="right"/>
            <w:rPr>
              <w:color w:val="76923C"/>
            </w:rPr>
          </w:pPr>
          <w:r w:rsidRPr="006C41FF">
            <w:rPr>
              <w:rFonts w:ascii="Garamond" w:eastAsia="FangSong" w:hAnsi="Garamond" w:cs="David"/>
              <w:b/>
              <w:bCs/>
              <w:caps/>
            </w:rPr>
            <w:t xml:space="preserve">T.C. </w:t>
          </w:r>
          <w:r>
            <w:rPr>
              <w:rFonts w:ascii="Garamond" w:eastAsia="FangSong" w:hAnsi="Garamond" w:cs="David"/>
              <w:b/>
              <w:bCs/>
              <w:caps/>
            </w:rPr>
            <w:t>MİAMİ</w:t>
          </w:r>
          <w:r w:rsidRPr="006C41FF">
            <w:rPr>
              <w:rFonts w:ascii="Garamond" w:eastAsia="FangSong" w:hAnsi="Garamond" w:cs="David"/>
              <w:b/>
              <w:bCs/>
              <w:caps/>
            </w:rPr>
            <w:t xml:space="preserve"> BA</w:t>
          </w:r>
          <w:r w:rsidRPr="006C41FF">
            <w:rPr>
              <w:rFonts w:ascii="Garamond" w:eastAsia="MS Mincho" w:hAnsi="Garamond" w:cs="MS Mincho"/>
              <w:b/>
              <w:bCs/>
              <w:caps/>
            </w:rPr>
            <w:t>Ş</w:t>
          </w:r>
          <w:r w:rsidRPr="006C41FF">
            <w:rPr>
              <w:rFonts w:ascii="Garamond" w:eastAsia="FangSong" w:hAnsi="Garamond" w:cs="David"/>
              <w:b/>
              <w:bCs/>
              <w:caps/>
            </w:rPr>
            <w:t>KONSOLOSLU</w:t>
          </w:r>
          <w:r w:rsidRPr="006C41FF">
            <w:rPr>
              <w:rFonts w:ascii="Garamond" w:eastAsia="MS Mincho" w:hAnsi="Garamond" w:cs="MS Mincho"/>
              <w:b/>
              <w:bCs/>
              <w:caps/>
            </w:rPr>
            <w:t>Ğ</w:t>
          </w:r>
          <w:r w:rsidRPr="006C41FF">
            <w:rPr>
              <w:rFonts w:ascii="Garamond" w:eastAsia="FangSong" w:hAnsi="Garamond" w:cs="David"/>
              <w:b/>
              <w:bCs/>
              <w:caps/>
            </w:rPr>
            <w:t>U</w:t>
          </w:r>
        </w:p>
      </w:tc>
      <w:tc>
        <w:tcPr>
          <w:tcW w:w="1258" w:type="pct"/>
          <w:tcBorders>
            <w:bottom w:val="single" w:sz="4" w:space="0" w:color="943634"/>
          </w:tcBorders>
          <w:shd w:val="clear" w:color="auto" w:fill="943634"/>
          <w:vAlign w:val="bottom"/>
        </w:tcPr>
        <w:p w:rsidR="00576E00" w:rsidRPr="006B23AD" w:rsidRDefault="00C119CD" w:rsidP="00576E00">
          <w:pPr>
            <w:pStyle w:val="Header"/>
            <w:rPr>
              <w:color w:val="FFFFFF"/>
            </w:rPr>
          </w:pPr>
          <w:r>
            <w:rPr>
              <w:rFonts w:ascii="Garamond" w:hAnsi="Garamond"/>
              <w:color w:val="FFFFFF"/>
            </w:rPr>
            <w:t>2019</w:t>
          </w:r>
        </w:p>
      </w:tc>
    </w:tr>
    <w:tr w:rsidR="00576E00" w:rsidTr="00A9472E">
      <w:tblPrEx>
        <w:tblCellMar>
          <w:top w:w="0" w:type="dxa"/>
          <w:left w:w="108" w:type="dxa"/>
          <w:bottom w:w="0" w:type="dxa"/>
          <w:right w:w="108" w:type="dxa"/>
        </w:tblCellMar>
        <w:tblLook w:val="01E0" w:firstRow="1" w:lastRow="1" w:firstColumn="1" w:lastColumn="1" w:noHBand="0" w:noVBand="0"/>
      </w:tblPrEx>
      <w:trPr>
        <w:gridBefore w:val="1"/>
        <w:wBefore w:w="3" w:type="pct"/>
      </w:trPr>
      <w:tc>
        <w:tcPr>
          <w:tcW w:w="454" w:type="pct"/>
          <w:vAlign w:val="center"/>
        </w:tcPr>
        <w:p w:rsidR="00576E00" w:rsidRDefault="00576E00" w:rsidP="00576E00">
          <w:pPr>
            <w:pStyle w:val="Header"/>
            <w:spacing w:line="320" w:lineRule="exact"/>
            <w:rPr>
              <w:rFonts w:ascii="Verdana" w:hAnsi="Verdana"/>
              <w:b/>
              <w:sz w:val="18"/>
              <w:szCs w:val="18"/>
            </w:rPr>
          </w:pPr>
        </w:p>
      </w:tc>
      <w:tc>
        <w:tcPr>
          <w:tcW w:w="1298" w:type="pct"/>
        </w:tcPr>
        <w:p w:rsidR="00576E00" w:rsidRDefault="00576E00" w:rsidP="00576E00">
          <w:pPr>
            <w:pStyle w:val="Header"/>
            <w:spacing w:line="260" w:lineRule="exact"/>
            <w:rPr>
              <w:rFonts w:ascii="Arial" w:hAnsi="Arial" w:cs="Arial"/>
              <w:b/>
              <w:sz w:val="18"/>
              <w:szCs w:val="18"/>
            </w:rPr>
          </w:pPr>
        </w:p>
      </w:tc>
      <w:tc>
        <w:tcPr>
          <w:tcW w:w="3245" w:type="pct"/>
          <w:gridSpan w:val="3"/>
        </w:tcPr>
        <w:p w:rsidR="00576E00" w:rsidRDefault="00576E00" w:rsidP="00576E00">
          <w:pPr>
            <w:pStyle w:val="Header"/>
            <w:tabs>
              <w:tab w:val="left" w:pos="1744"/>
              <w:tab w:val="right" w:pos="6264"/>
            </w:tabs>
            <w:spacing w:line="260" w:lineRule="exact"/>
            <w:rPr>
              <w:rFonts w:ascii="Arial Black" w:hAnsi="Arial Black" w:cs="Tahoma"/>
              <w:b/>
              <w:sz w:val="28"/>
              <w:szCs w:val="28"/>
            </w:rPr>
          </w:pPr>
        </w:p>
      </w:tc>
    </w:tr>
  </w:tbl>
  <w:p w:rsidR="00576E00" w:rsidRDefault="00576E00" w:rsidP="00576E00">
    <w:pPr>
      <w:pStyle w:val="Header"/>
    </w:pPr>
  </w:p>
  <w:p w:rsidR="00576E00" w:rsidRDefault="00576E00">
    <w:pPr>
      <w:pStyle w:val="Header"/>
    </w:pPr>
  </w:p>
  <w:p w:rsidR="00AE798B" w:rsidRDefault="00AE798B">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783" w:rsidRDefault="005127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98B" w:rsidRDefault="00AE798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47E7D"/>
    <w:multiLevelType w:val="hybridMultilevel"/>
    <w:tmpl w:val="149884FC"/>
    <w:lvl w:ilvl="0" w:tplc="C6CAA5C6">
      <w:start w:val="1"/>
      <w:numFmt w:val="decimal"/>
      <w:lvlText w:val="%1."/>
      <w:lvlJc w:val="left"/>
      <w:pPr>
        <w:ind w:left="380" w:hanging="360"/>
      </w:pPr>
      <w:rPr>
        <w:rFonts w:hint="default"/>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1" w15:restartNumberingAfterBreak="0">
    <w:nsid w:val="318B6738"/>
    <w:multiLevelType w:val="multilevel"/>
    <w:tmpl w:val="46F206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ED55B29"/>
    <w:multiLevelType w:val="multilevel"/>
    <w:tmpl w:val="08981F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5503D23"/>
    <w:multiLevelType w:val="multilevel"/>
    <w:tmpl w:val="54DA87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98B"/>
    <w:rsid w:val="00013DEE"/>
    <w:rsid w:val="00181272"/>
    <w:rsid w:val="00195685"/>
    <w:rsid w:val="00222A03"/>
    <w:rsid w:val="003259B4"/>
    <w:rsid w:val="00436B6F"/>
    <w:rsid w:val="00471D40"/>
    <w:rsid w:val="004F1163"/>
    <w:rsid w:val="00512783"/>
    <w:rsid w:val="00516B7B"/>
    <w:rsid w:val="00576E00"/>
    <w:rsid w:val="0067727D"/>
    <w:rsid w:val="0072330A"/>
    <w:rsid w:val="00725298"/>
    <w:rsid w:val="008002AF"/>
    <w:rsid w:val="00804569"/>
    <w:rsid w:val="00814842"/>
    <w:rsid w:val="00AC42A0"/>
    <w:rsid w:val="00AE6B10"/>
    <w:rsid w:val="00AE798B"/>
    <w:rsid w:val="00B05B9E"/>
    <w:rsid w:val="00B15449"/>
    <w:rsid w:val="00C119CD"/>
    <w:rsid w:val="00D1280F"/>
    <w:rsid w:val="00D42318"/>
    <w:rsid w:val="00D55F91"/>
    <w:rsid w:val="00E42E62"/>
    <w:rsid w:val="00E4785E"/>
    <w:rsid w:val="00F93A5F"/>
    <w:rsid w:val="00FB0253"/>
    <w:rsid w:val="00FD33CD"/>
    <w:rsid w:val="00FD55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D663D75"/>
  <w15:docId w15:val="{0C403FD3-A7B5-402D-BC78-0A30B35F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Gvdemetni2">
    <w:name w:val="Gövde metni (2)_"/>
    <w:basedOn w:val="DefaultParagraphFont"/>
    <w:link w:val="Gvdemetni20"/>
    <w:rPr>
      <w:rFonts w:ascii="Times New Roman" w:eastAsia="Times New Roman" w:hAnsi="Times New Roman" w:cs="Times New Roman"/>
      <w:b/>
      <w:bCs/>
      <w:i w:val="0"/>
      <w:iCs w:val="0"/>
      <w:smallCaps w:val="0"/>
      <w:strike w:val="0"/>
      <w:sz w:val="22"/>
      <w:szCs w:val="22"/>
      <w:u w:val="none"/>
    </w:rPr>
  </w:style>
  <w:style w:type="character" w:customStyle="1" w:styleId="stbilgiveyaaltbilgi">
    <w:name w:val="Üst bilgi veya alt bilgi_"/>
    <w:basedOn w:val="DefaultParagraphFont"/>
    <w:link w:val="stbilgiveyaaltbilgi0"/>
    <w:rPr>
      <w:rFonts w:ascii="Verdana" w:eastAsia="Verdana" w:hAnsi="Verdana" w:cs="Verdana"/>
      <w:b/>
      <w:bCs/>
      <w:i w:val="0"/>
      <w:iCs w:val="0"/>
      <w:smallCaps w:val="0"/>
      <w:strike w:val="0"/>
      <w:sz w:val="15"/>
      <w:szCs w:val="15"/>
      <w:u w:val="none"/>
    </w:rPr>
  </w:style>
  <w:style w:type="character" w:customStyle="1" w:styleId="stbilgiveyaaltbilgiTimesNewRoman11pt">
    <w:name w:val="Üst bilgi veya alt bilgi + Times New Roman;11 pt"/>
    <w:basedOn w:val="stbilgiveyaaltbilgi"/>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stbilgiveyaaltbilgiTimesNewRoman11pt0">
    <w:name w:val="Üst bilgi veya alt bilgi + Times New Roman;11 pt"/>
    <w:basedOn w:val="stbilgiveyaaltbilgi"/>
    <w:rPr>
      <w:rFonts w:ascii="Times New Roman" w:eastAsia="Times New Roman" w:hAnsi="Times New Roman" w:cs="Times New Roman"/>
      <w:b/>
      <w:bCs/>
      <w:i w:val="0"/>
      <w:iCs w:val="0"/>
      <w:smallCaps w:val="0"/>
      <w:strike w:val="0"/>
      <w:color w:val="EBEBEB"/>
      <w:spacing w:val="0"/>
      <w:w w:val="100"/>
      <w:position w:val="0"/>
      <w:sz w:val="22"/>
      <w:szCs w:val="22"/>
      <w:u w:val="none"/>
      <w:lang w:val="en-US"/>
    </w:rPr>
  </w:style>
  <w:style w:type="character" w:customStyle="1" w:styleId="stbilgiveyaaltbilgi1">
    <w:name w:val="Üst bilgi veya alt bilgi"/>
    <w:basedOn w:val="stbilgiveyaaltbilgi"/>
    <w:rPr>
      <w:rFonts w:ascii="Verdana" w:eastAsia="Verdana" w:hAnsi="Verdana" w:cs="Verdana"/>
      <w:b/>
      <w:bCs/>
      <w:i w:val="0"/>
      <w:iCs w:val="0"/>
      <w:smallCaps w:val="0"/>
      <w:strike w:val="0"/>
      <w:color w:val="000000"/>
      <w:spacing w:val="0"/>
      <w:w w:val="100"/>
      <w:position w:val="0"/>
      <w:sz w:val="15"/>
      <w:szCs w:val="15"/>
      <w:u w:val="none"/>
      <w:lang w:val="en-US"/>
    </w:rPr>
  </w:style>
  <w:style w:type="character" w:customStyle="1" w:styleId="Gvdemetni">
    <w:name w:val="Gövde metni_"/>
    <w:basedOn w:val="DefaultParagraphFont"/>
    <w:link w:val="Gvdemetni0"/>
    <w:rPr>
      <w:rFonts w:ascii="Times New Roman" w:eastAsia="Times New Roman" w:hAnsi="Times New Roman" w:cs="Times New Roman"/>
      <w:b w:val="0"/>
      <w:bCs w:val="0"/>
      <w:i w:val="0"/>
      <w:iCs w:val="0"/>
      <w:smallCaps w:val="0"/>
      <w:strike w:val="0"/>
      <w:sz w:val="23"/>
      <w:szCs w:val="23"/>
      <w:u w:val="none"/>
    </w:rPr>
  </w:style>
  <w:style w:type="character" w:customStyle="1" w:styleId="Gvdemetni1">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alk1">
    <w:name w:val="Başlık #1_"/>
    <w:basedOn w:val="DefaultParagraphFont"/>
    <w:link w:val="Balk10"/>
    <w:rPr>
      <w:rFonts w:ascii="Times New Roman" w:eastAsia="Times New Roman" w:hAnsi="Times New Roman" w:cs="Times New Roman"/>
      <w:b/>
      <w:bCs/>
      <w:i w:val="0"/>
      <w:iCs w:val="0"/>
      <w:smallCaps w:val="0"/>
      <w:strike w:val="0"/>
      <w:sz w:val="22"/>
      <w:szCs w:val="22"/>
      <w:u w:val="none"/>
    </w:rPr>
  </w:style>
  <w:style w:type="character" w:customStyle="1" w:styleId="Gvdemetni3">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Gvdemetni4">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Gvdemetni11ptKaln">
    <w:name w:val="Gövde metni + 11 pt;Kalın"/>
    <w:basedOn w:val="Gvdemetni"/>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Gvdemetni5">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GvdemetniArial11ptKaln">
    <w:name w:val="Gövde metni + Arial;11 pt;Kalın"/>
    <w:basedOn w:val="Gvdemetni"/>
    <w:rPr>
      <w:rFonts w:ascii="Arial" w:eastAsia="Arial" w:hAnsi="Arial" w:cs="Arial"/>
      <w:b/>
      <w:bCs/>
      <w:i w:val="0"/>
      <w:iCs w:val="0"/>
      <w:smallCaps w:val="0"/>
      <w:strike w:val="0"/>
      <w:color w:val="000000"/>
      <w:spacing w:val="0"/>
      <w:w w:val="100"/>
      <w:position w:val="0"/>
      <w:sz w:val="22"/>
      <w:szCs w:val="22"/>
      <w:u w:val="none"/>
      <w:lang w:val="en-US"/>
    </w:rPr>
  </w:style>
  <w:style w:type="character" w:customStyle="1" w:styleId="Gvdemetni95pt0ptbolukbraklyor">
    <w:name w:val="Gövde metni + 9;5 pt;0 pt boşluk bırakılıyor"/>
    <w:basedOn w:val="Gvdemetni"/>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rPr>
  </w:style>
  <w:style w:type="character" w:customStyle="1" w:styleId="GvdemetniVerdana9pt">
    <w:name w:val="Gövde metni + Verdana;9 pt"/>
    <w:basedOn w:val="Gvdemetni"/>
    <w:rPr>
      <w:rFonts w:ascii="Verdana" w:eastAsia="Verdana" w:hAnsi="Verdana" w:cs="Verdana"/>
      <w:b w:val="0"/>
      <w:bCs w:val="0"/>
      <w:i w:val="0"/>
      <w:iCs w:val="0"/>
      <w:smallCaps w:val="0"/>
      <w:strike w:val="0"/>
      <w:color w:val="000000"/>
      <w:spacing w:val="0"/>
      <w:w w:val="100"/>
      <w:position w:val="0"/>
      <w:sz w:val="18"/>
      <w:szCs w:val="18"/>
      <w:u w:val="none"/>
      <w:lang w:val="en-US"/>
    </w:rPr>
  </w:style>
  <w:style w:type="character" w:customStyle="1" w:styleId="Gvdemetni30">
    <w:name w:val="Gövde metni (3)_"/>
    <w:basedOn w:val="DefaultParagraphFont"/>
    <w:link w:val="Gvdemetni31"/>
    <w:rPr>
      <w:rFonts w:ascii="Arial" w:eastAsia="Arial" w:hAnsi="Arial" w:cs="Arial"/>
      <w:b/>
      <w:bCs/>
      <w:i w:val="0"/>
      <w:iCs w:val="0"/>
      <w:smallCaps w:val="0"/>
      <w:strike w:val="0"/>
      <w:sz w:val="22"/>
      <w:szCs w:val="22"/>
      <w:u w:val="none"/>
    </w:rPr>
  </w:style>
  <w:style w:type="character" w:customStyle="1" w:styleId="Gvdemetni40">
    <w:name w:val="Gövde metni (4)_"/>
    <w:basedOn w:val="DefaultParagraphFont"/>
    <w:link w:val="Gvdemetni41"/>
    <w:rPr>
      <w:rFonts w:ascii="Times New Roman" w:eastAsia="Times New Roman" w:hAnsi="Times New Roman" w:cs="Times New Roman"/>
      <w:b/>
      <w:bCs/>
      <w:i w:val="0"/>
      <w:iCs w:val="0"/>
      <w:smallCaps w:val="0"/>
      <w:strike w:val="0"/>
      <w:sz w:val="28"/>
      <w:szCs w:val="28"/>
      <w:u w:val="none"/>
    </w:rPr>
  </w:style>
  <w:style w:type="paragraph" w:customStyle="1" w:styleId="Gvdemetni20">
    <w:name w:val="Gövde metni (2)"/>
    <w:basedOn w:val="Normal"/>
    <w:link w:val="Gvdemetni2"/>
    <w:pPr>
      <w:shd w:val="clear" w:color="auto" w:fill="FFFFFF"/>
      <w:spacing w:line="552" w:lineRule="exact"/>
    </w:pPr>
    <w:rPr>
      <w:rFonts w:ascii="Times New Roman" w:eastAsia="Times New Roman" w:hAnsi="Times New Roman" w:cs="Times New Roman"/>
      <w:b/>
      <w:bCs/>
      <w:sz w:val="22"/>
      <w:szCs w:val="22"/>
    </w:rPr>
  </w:style>
  <w:style w:type="paragraph" w:customStyle="1" w:styleId="stbilgiveyaaltbilgi0">
    <w:name w:val="Üst bilgi veya alt bilgi"/>
    <w:basedOn w:val="Normal"/>
    <w:link w:val="stbilgiveyaaltbilgi"/>
    <w:pPr>
      <w:shd w:val="clear" w:color="auto" w:fill="FFFFFF"/>
      <w:spacing w:line="211" w:lineRule="exact"/>
    </w:pPr>
    <w:rPr>
      <w:rFonts w:ascii="Verdana" w:eastAsia="Verdana" w:hAnsi="Verdana" w:cs="Verdana"/>
      <w:b/>
      <w:bCs/>
      <w:sz w:val="15"/>
      <w:szCs w:val="15"/>
    </w:rPr>
  </w:style>
  <w:style w:type="paragraph" w:customStyle="1" w:styleId="Gvdemetni0">
    <w:name w:val="Gövde metni"/>
    <w:basedOn w:val="Normal"/>
    <w:link w:val="Gvdemetni"/>
    <w:pPr>
      <w:shd w:val="clear" w:color="auto" w:fill="FFFFFF"/>
      <w:spacing w:line="552" w:lineRule="exact"/>
      <w:ind w:hanging="360"/>
      <w:jc w:val="both"/>
    </w:pPr>
    <w:rPr>
      <w:rFonts w:ascii="Times New Roman" w:eastAsia="Times New Roman" w:hAnsi="Times New Roman" w:cs="Times New Roman"/>
      <w:sz w:val="23"/>
      <w:szCs w:val="23"/>
    </w:rPr>
  </w:style>
  <w:style w:type="paragraph" w:customStyle="1" w:styleId="Balk10">
    <w:name w:val="Başlık #1"/>
    <w:basedOn w:val="Normal"/>
    <w:link w:val="Balk1"/>
    <w:pPr>
      <w:shd w:val="clear" w:color="auto" w:fill="FFFFFF"/>
      <w:spacing w:before="300" w:line="274" w:lineRule="exact"/>
      <w:jc w:val="both"/>
      <w:outlineLvl w:val="0"/>
    </w:pPr>
    <w:rPr>
      <w:rFonts w:ascii="Times New Roman" w:eastAsia="Times New Roman" w:hAnsi="Times New Roman" w:cs="Times New Roman"/>
      <w:b/>
      <w:bCs/>
      <w:sz w:val="22"/>
      <w:szCs w:val="22"/>
    </w:rPr>
  </w:style>
  <w:style w:type="paragraph" w:customStyle="1" w:styleId="Gvdemetni31">
    <w:name w:val="Gövde metni (3)"/>
    <w:basedOn w:val="Normal"/>
    <w:link w:val="Gvdemetni30"/>
    <w:pPr>
      <w:shd w:val="clear" w:color="auto" w:fill="FFFFFF"/>
      <w:spacing w:before="120" w:after="300" w:line="0" w:lineRule="atLeast"/>
    </w:pPr>
    <w:rPr>
      <w:rFonts w:ascii="Arial" w:eastAsia="Arial" w:hAnsi="Arial" w:cs="Arial"/>
      <w:b/>
      <w:bCs/>
      <w:sz w:val="22"/>
      <w:szCs w:val="22"/>
    </w:rPr>
  </w:style>
  <w:style w:type="paragraph" w:customStyle="1" w:styleId="Gvdemetni41">
    <w:name w:val="Gövde metni (4)"/>
    <w:basedOn w:val="Normal"/>
    <w:link w:val="Gvdemetni40"/>
    <w:pPr>
      <w:shd w:val="clear" w:color="auto" w:fill="FFFFFF"/>
      <w:spacing w:before="1140" w:after="720" w:line="0" w:lineRule="atLeast"/>
    </w:pPr>
    <w:rPr>
      <w:rFonts w:ascii="Times New Roman" w:eastAsia="Times New Roman" w:hAnsi="Times New Roman" w:cs="Times New Roman"/>
      <w:b/>
      <w:bCs/>
      <w:sz w:val="28"/>
      <w:szCs w:val="28"/>
    </w:rPr>
  </w:style>
  <w:style w:type="paragraph" w:styleId="Header">
    <w:name w:val="header"/>
    <w:basedOn w:val="Normal"/>
    <w:link w:val="HeaderChar"/>
    <w:unhideWhenUsed/>
    <w:rsid w:val="00576E00"/>
    <w:pPr>
      <w:tabs>
        <w:tab w:val="center" w:pos="4536"/>
        <w:tab w:val="right" w:pos="9072"/>
      </w:tabs>
    </w:pPr>
  </w:style>
  <w:style w:type="character" w:customStyle="1" w:styleId="HeaderChar">
    <w:name w:val="Header Char"/>
    <w:basedOn w:val="DefaultParagraphFont"/>
    <w:link w:val="Header"/>
    <w:rsid w:val="00576E00"/>
    <w:rPr>
      <w:color w:val="000000"/>
    </w:rPr>
  </w:style>
  <w:style w:type="paragraph" w:styleId="Footer">
    <w:name w:val="footer"/>
    <w:basedOn w:val="Normal"/>
    <w:link w:val="FooterChar"/>
    <w:uiPriority w:val="99"/>
    <w:unhideWhenUsed/>
    <w:rsid w:val="00576E00"/>
    <w:pPr>
      <w:tabs>
        <w:tab w:val="center" w:pos="4536"/>
        <w:tab w:val="right" w:pos="9072"/>
      </w:tabs>
    </w:pPr>
  </w:style>
  <w:style w:type="character" w:customStyle="1" w:styleId="FooterChar">
    <w:name w:val="Footer Char"/>
    <w:basedOn w:val="DefaultParagraphFont"/>
    <w:link w:val="Footer"/>
    <w:uiPriority w:val="99"/>
    <w:rsid w:val="00576E00"/>
    <w:rPr>
      <w:color w:val="000000"/>
    </w:rPr>
  </w:style>
  <w:style w:type="character" w:customStyle="1" w:styleId="Gvdemetni4Exact">
    <w:name w:val="Gövde metni (4) Exact"/>
    <w:basedOn w:val="DefaultParagraphFont"/>
    <w:rsid w:val="00B05B9E"/>
    <w:rPr>
      <w:rFonts w:ascii="Sylfaen" w:eastAsia="Sylfaen" w:hAnsi="Sylfaen" w:cs="Sylfaen"/>
      <w:b w:val="0"/>
      <w:bCs w:val="0"/>
      <w:i w:val="0"/>
      <w:iCs w:val="0"/>
      <w:smallCaps w:val="0"/>
      <w:strike w:val="0"/>
      <w:spacing w:val="6"/>
      <w:sz w:val="19"/>
      <w:szCs w:val="19"/>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ulate.miami@mfa.gov.tr"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turkısh consulate general ın new york</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turkısh consulate general ın new york</dc:title>
  <dc:subject/>
  <dc:creator>Ertuğrul Kaya</dc:creator>
  <cp:keywords/>
  <cp:lastModifiedBy>Ertuğrul Kaya</cp:lastModifiedBy>
  <cp:revision>24</cp:revision>
  <dcterms:created xsi:type="dcterms:W3CDTF">2016-02-03T02:38:00Z</dcterms:created>
  <dcterms:modified xsi:type="dcterms:W3CDTF">2021-01-08T20:39:00Z</dcterms:modified>
</cp:coreProperties>
</file>